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5E" w:rsidRPr="00460904" w:rsidRDefault="00E41D5E" w:rsidP="00E41D5E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904">
        <w:rPr>
          <w:rFonts w:ascii="Times New Roman" w:hAnsi="Times New Roman" w:cs="Times New Roman"/>
          <w:sz w:val="24"/>
          <w:szCs w:val="24"/>
        </w:rPr>
        <w:t>Мониторинг</w:t>
      </w:r>
    </w:p>
    <w:p w:rsidR="00E41D5E" w:rsidRPr="00460904" w:rsidRDefault="00E41D5E" w:rsidP="00E41D5E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904">
        <w:rPr>
          <w:rFonts w:ascii="Times New Roman" w:hAnsi="Times New Roman" w:cs="Times New Roman"/>
          <w:sz w:val="24"/>
          <w:szCs w:val="24"/>
        </w:rPr>
        <w:t>финансирования и итогов реализации мероприятий муниципальных программ за 20</w:t>
      </w:r>
      <w:r w:rsidR="000775A6" w:rsidRPr="00460904">
        <w:rPr>
          <w:rFonts w:ascii="Times New Roman" w:hAnsi="Times New Roman" w:cs="Times New Roman"/>
          <w:sz w:val="24"/>
          <w:szCs w:val="24"/>
        </w:rPr>
        <w:t>2</w:t>
      </w:r>
      <w:r w:rsidR="007B060E" w:rsidRPr="00460904">
        <w:rPr>
          <w:rFonts w:ascii="Times New Roman" w:hAnsi="Times New Roman" w:cs="Times New Roman"/>
          <w:sz w:val="24"/>
          <w:szCs w:val="24"/>
        </w:rPr>
        <w:t>5</w:t>
      </w:r>
      <w:r w:rsidRPr="0046090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9FC" w:rsidRPr="00460904" w:rsidRDefault="000629FC" w:rsidP="000629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Информация о финансовом обеспечении реализации муниципальной программы</w:t>
      </w:r>
    </w:p>
    <w:p w:rsidR="000629FC" w:rsidRPr="00460904" w:rsidRDefault="000629FC" w:rsidP="000629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"Управление муниципальными финансами и муниципальным долгом Вадского муниципального округа Нижегородской области на </w:t>
      </w:r>
      <w:r w:rsidR="00C30163" w:rsidRPr="0046090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B060E" w:rsidRPr="0046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30163" w:rsidRPr="00460904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7B060E" w:rsidRPr="0046090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годы" за 202</w:t>
      </w:r>
      <w:r w:rsidR="007B060E" w:rsidRPr="0046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tbl>
      <w:tblPr>
        <w:tblW w:w="14580" w:type="dxa"/>
        <w:tblInd w:w="93" w:type="dxa"/>
        <w:tblLook w:val="04A0" w:firstRow="1" w:lastRow="0" w:firstColumn="1" w:lastColumn="0" w:noHBand="0" w:noVBand="1"/>
      </w:tblPr>
      <w:tblGrid>
        <w:gridCol w:w="630"/>
        <w:gridCol w:w="1527"/>
        <w:gridCol w:w="1891"/>
        <w:gridCol w:w="3719"/>
        <w:gridCol w:w="1588"/>
        <w:gridCol w:w="2015"/>
        <w:gridCol w:w="1419"/>
        <w:gridCol w:w="1904"/>
      </w:tblGrid>
      <w:tr w:rsidR="007B060E" w:rsidRPr="00460904" w:rsidTr="007B060E">
        <w:trPr>
          <w:trHeight w:val="552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основного мероприятия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целвой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статьи расходов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финансирования/ответственный исполнитель, соисполнитель, участник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обеспечения, руб.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неисполнения</w:t>
            </w:r>
          </w:p>
        </w:tc>
      </w:tr>
      <w:tr w:rsidR="007B060E" w:rsidRPr="00460904" w:rsidTr="007B060E">
        <w:trPr>
          <w:trHeight w:val="139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Утвержденные бюджетные ассигнования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Кассовые расходы/исполнено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исполнения гр.6/гр.5*100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7B060E" w:rsidRPr="00460904" w:rsidTr="007B060E">
        <w:trPr>
          <w:trHeight w:val="300"/>
        </w:trPr>
        <w:tc>
          <w:tcPr>
            <w:tcW w:w="4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"Управление муниципальными финансами и муниципальным долгом Вадского муниципального округа Нижегородской области на 2025-2030 годы"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(1)+(2)+(3)+(4)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lang w:eastAsia="ru-RU"/>
              </w:rPr>
              <w:t>18 143 792,00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18 014 980,99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(1) средств бюджета округа, в том числе: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lang w:eastAsia="ru-RU"/>
              </w:rPr>
              <w:t>18 143 792,00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18 014 980,99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900"/>
        </w:trPr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 администрации Вадского муниципального округа Нижегородской области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lang w:eastAsia="ru-RU"/>
              </w:rPr>
              <w:t>18 143 792,00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18 014 980,99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(4) прочие источники,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«Мобилизация доходов в бюджет Вадского муниципального округа Нижегородской области на 2025 -2030 годы»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(1)+(2)+(3)+(4)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(1) средств бюджета округа,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9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Финансовое управление администрации Вадского муниципального округа 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(4) прочие источники,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 «Повышение эффективности бюджетных расходов Вадского муниципального округа Нижегородской области на 2025-2030 годы»;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(1)+(2)+(3)+(4)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(1) средств бюджета округа,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9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 администрации Вадского муниципального округа Нижегородской области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(4) прочие источники,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«Управление муниципальным долгом Вадского муниципального округа Нижегородской области на 2025-2030 годы»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(1)+(2)+(3)+(4)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(1) средств бюджета округа,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9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 администрации Вадского муниципального округа Нижегородской области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(4) прочие источники,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4 «Повышение финансовой грамотности населения Вадского муниципального округа Нижегородской области»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(1)+(2)+(3)+(4)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(1) средств бюджета округа,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9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 администрации Вадского муниципального округа Нижегородской области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(4) прочие источники,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5 «Обеспечение реализации муниципальной программы «Управление муниципальными финансами и муниципальным долгом Вадского муниципального округа на 2025-2030 годы»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(1)+(2)+(3)+(4)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lang w:eastAsia="ru-RU"/>
              </w:rPr>
              <w:t>18 143 792,00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18 014 980,99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(1) средств бюджета округа, в том числе: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lang w:eastAsia="ru-RU"/>
              </w:rPr>
              <w:t>18 143 792,00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18 014 980,99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9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 администрации Вадского муниципального округа Нижегородской области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lang w:eastAsia="ru-RU"/>
              </w:rPr>
              <w:t>18 143 792,00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18 014 980,99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(4) прочие источники,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5.2 Обеспечение деятельности финансового управления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(1)+(2)+(3)+(4)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lang w:eastAsia="ru-RU"/>
              </w:rPr>
              <w:t>18 143 792,00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18 014 980,99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(1) средств бюджета округа, в том числе: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lang w:eastAsia="ru-RU"/>
              </w:rPr>
              <w:t>18 143 792,00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18 014 980,99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21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 администрации Вадского муниципального округа Нижегородской области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lang w:eastAsia="ru-RU"/>
              </w:rPr>
              <w:t>18 143 792,00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18 014 980,99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экономия по фонду заработной платы с начислениями, экономия по расходам на приобретение материалов и ГСМ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7B060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(4) прочие источники,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C0DB1" w:rsidRPr="00460904" w:rsidRDefault="006C0DB1" w:rsidP="006C0D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</w:p>
    <w:p w:rsidR="006C0DB1" w:rsidRPr="00460904" w:rsidRDefault="006C0DB1" w:rsidP="006C0D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</w:t>
      </w:r>
    </w:p>
    <w:p w:rsidR="006C0DB1" w:rsidRPr="00460904" w:rsidRDefault="006C0DB1" w:rsidP="006C0D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о степени выполнения мероприятий муниципальной программы</w:t>
      </w:r>
    </w:p>
    <w:p w:rsidR="006C0DB1" w:rsidRPr="00460904" w:rsidRDefault="006C0DB1" w:rsidP="006C0D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0"/>
          <w:lang w:eastAsia="ru-RU"/>
        </w:rPr>
        <w:t xml:space="preserve">«Управление муниципальными финансами и муниципальным долгом Вадского муниципального округа Нижегородской области на </w:t>
      </w:r>
      <w:r w:rsidR="00C30163" w:rsidRPr="00460904">
        <w:rPr>
          <w:rFonts w:ascii="Times New Roman" w:eastAsia="Times New Roman" w:hAnsi="Times New Roman"/>
          <w:sz w:val="24"/>
          <w:szCs w:val="20"/>
          <w:lang w:eastAsia="ru-RU"/>
        </w:rPr>
        <w:t>202</w:t>
      </w:r>
      <w:r w:rsidR="007B060E" w:rsidRPr="00460904">
        <w:rPr>
          <w:rFonts w:ascii="Times New Roman" w:eastAsia="Times New Roman" w:hAnsi="Times New Roman"/>
          <w:sz w:val="24"/>
          <w:szCs w:val="20"/>
          <w:lang w:eastAsia="ru-RU"/>
        </w:rPr>
        <w:t>5</w:t>
      </w:r>
      <w:r w:rsidR="00C30163" w:rsidRPr="00460904">
        <w:rPr>
          <w:rFonts w:ascii="Times New Roman" w:eastAsia="Times New Roman" w:hAnsi="Times New Roman"/>
          <w:sz w:val="24"/>
          <w:szCs w:val="20"/>
          <w:lang w:eastAsia="ru-RU"/>
        </w:rPr>
        <w:t>-20</w:t>
      </w:r>
      <w:r w:rsidR="007B060E" w:rsidRPr="00460904">
        <w:rPr>
          <w:rFonts w:ascii="Times New Roman" w:eastAsia="Times New Roman" w:hAnsi="Times New Roman"/>
          <w:sz w:val="24"/>
          <w:szCs w:val="20"/>
          <w:lang w:eastAsia="ru-RU"/>
        </w:rPr>
        <w:t>30</w:t>
      </w:r>
      <w:r w:rsidRPr="00460904">
        <w:rPr>
          <w:rFonts w:ascii="Times New Roman" w:eastAsia="Times New Roman" w:hAnsi="Times New Roman"/>
          <w:sz w:val="24"/>
          <w:szCs w:val="20"/>
          <w:lang w:eastAsia="ru-RU"/>
        </w:rPr>
        <w:t xml:space="preserve"> годы»</w:t>
      </w:r>
      <w:r w:rsidRPr="00460904"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</w:t>
      </w:r>
      <w:r w:rsidRPr="00460904">
        <w:rPr>
          <w:rFonts w:ascii="Times New Roman" w:eastAsia="Times New Roman" w:hAnsi="Times New Roman"/>
          <w:sz w:val="24"/>
          <w:szCs w:val="20"/>
          <w:lang w:eastAsia="ru-RU"/>
        </w:rPr>
        <w:t>за 202</w:t>
      </w:r>
      <w:r w:rsidR="007B060E" w:rsidRPr="00460904">
        <w:rPr>
          <w:rFonts w:ascii="Times New Roman" w:eastAsia="Times New Roman" w:hAnsi="Times New Roman"/>
          <w:sz w:val="24"/>
          <w:szCs w:val="20"/>
          <w:lang w:eastAsia="ru-RU"/>
        </w:rPr>
        <w:t>5</w:t>
      </w:r>
      <w:r w:rsidRPr="00460904">
        <w:rPr>
          <w:rFonts w:ascii="Times New Roman" w:eastAsia="Times New Roman" w:hAnsi="Times New Roman"/>
          <w:sz w:val="24"/>
          <w:szCs w:val="20"/>
          <w:lang w:eastAsia="ru-RU"/>
        </w:rPr>
        <w:t xml:space="preserve"> г.</w:t>
      </w:r>
    </w:p>
    <w:p w:rsidR="006C0DB1" w:rsidRPr="00460904" w:rsidRDefault="006C0DB1" w:rsidP="006C0D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7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6"/>
        <w:gridCol w:w="2330"/>
        <w:gridCol w:w="1666"/>
        <w:gridCol w:w="1287"/>
        <w:gridCol w:w="1274"/>
        <w:gridCol w:w="463"/>
        <w:gridCol w:w="529"/>
        <w:gridCol w:w="1134"/>
        <w:gridCol w:w="550"/>
        <w:gridCol w:w="868"/>
        <w:gridCol w:w="419"/>
        <w:gridCol w:w="715"/>
        <w:gridCol w:w="850"/>
        <w:gridCol w:w="142"/>
        <w:gridCol w:w="1134"/>
        <w:gridCol w:w="1276"/>
        <w:gridCol w:w="51"/>
        <w:gridCol w:w="236"/>
        <w:gridCol w:w="931"/>
        <w:gridCol w:w="345"/>
      </w:tblGrid>
      <w:tr w:rsidR="007B060E" w:rsidRPr="00460904" w:rsidTr="005331F5">
        <w:trPr>
          <w:gridAfter w:val="4"/>
          <w:wAfter w:w="1563" w:type="dxa"/>
          <w:trHeight w:val="552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выполнение мероприятия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срок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Фактический срок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Непосредственный результат реализации мероприятия (далее-ПНР)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неисполнения</w:t>
            </w:r>
          </w:p>
        </w:tc>
      </w:tr>
      <w:tr w:rsidR="007B060E" w:rsidRPr="00460904" w:rsidTr="005331F5">
        <w:trPr>
          <w:gridAfter w:val="4"/>
          <w:wAfter w:w="1563" w:type="dxa"/>
          <w:trHeight w:val="70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начала реализации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окончания реализации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окончания реализации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060E" w:rsidRPr="00460904" w:rsidTr="005331F5">
        <w:trPr>
          <w:gridAfter w:val="4"/>
          <w:wAfter w:w="1563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«Мобилизация доходов в бюджет Вадского муниципального округа Нижегородской области на 2025-2030 годы»</w:t>
            </w:r>
          </w:p>
        </w:tc>
      </w:tr>
      <w:tr w:rsidR="007B060E" w:rsidRPr="00460904" w:rsidTr="005331F5">
        <w:trPr>
          <w:gridAfter w:val="4"/>
          <w:wAfter w:w="1563" w:type="dxa"/>
          <w:trHeight w:val="300"/>
        </w:trPr>
        <w:tc>
          <w:tcPr>
            <w:tcW w:w="15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Развитие доходного потенциала округа</w:t>
            </w:r>
          </w:p>
        </w:tc>
      </w:tr>
      <w:tr w:rsidR="007B060E" w:rsidRPr="00460904" w:rsidTr="005331F5">
        <w:trPr>
          <w:gridAfter w:val="4"/>
          <w:wAfter w:w="1563" w:type="dxa"/>
          <w:trHeight w:val="18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1.1 Проведение мониторинга задолженности перед  бюджетом округа по уплате налогов и иных обязательных платежей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мониторингов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gridAfter w:val="4"/>
          <w:wAfter w:w="1563" w:type="dxa"/>
          <w:trHeight w:val="938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1.2. Проведение заседаний комиссии по стабилизации в экономике и финансовом секторе Вадского муниципального округа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управление, отдел экономики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комиссий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gridAfter w:val="4"/>
          <w:wAfter w:w="1563" w:type="dxa"/>
          <w:trHeight w:val="9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погашено задолженности в 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gridAfter w:val="4"/>
          <w:wAfter w:w="1563" w:type="dxa"/>
          <w:trHeight w:val="15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1.3. Проведение заседаний комиссии по вопросу легализации «теневой» заработной платы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управление, отдел экономики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комиссий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gridAfter w:val="4"/>
          <w:wAfter w:w="1563" w:type="dxa"/>
          <w:trHeight w:val="24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1.4. Проведение мониторинга налоговых платежей, поступающих в бюджет округа, на основании информации, предоставляемой УФК по Нижегородской области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мониторингов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информации из УФК</w:t>
            </w:r>
          </w:p>
        </w:tc>
      </w:tr>
      <w:tr w:rsidR="007B060E" w:rsidRPr="00460904" w:rsidTr="005331F5">
        <w:trPr>
          <w:gridAfter w:val="4"/>
          <w:wAfter w:w="1563" w:type="dxa"/>
          <w:trHeight w:val="272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1.5.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1.5. Выявление предприятий и организаций, их обособленных подразделений и филиалов, субъектов малого и среднего предпринимательства, которые фактически расположены на территории округа, но не являются налогоплательщиками в бюджет округа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экономики, финансовое управление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выявлены</w:t>
            </w:r>
          </w:p>
        </w:tc>
      </w:tr>
      <w:tr w:rsidR="007B060E" w:rsidRPr="00460904" w:rsidTr="005331F5">
        <w:trPr>
          <w:gridAfter w:val="4"/>
          <w:wAfter w:w="1563" w:type="dxa"/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1.6. Проведение оценки налоговых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расходов за отчетный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финансовый год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оценки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5415F" w:rsidP="007B060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="007B060E" w:rsidRPr="00460904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https://vad.nobl.ru/documents/other/303043/</w:t>
              </w:r>
            </w:hyperlink>
          </w:p>
        </w:tc>
      </w:tr>
      <w:tr w:rsidR="007B060E" w:rsidRPr="00460904" w:rsidTr="005331F5">
        <w:trPr>
          <w:gridAfter w:val="4"/>
          <w:wAfter w:w="1563" w:type="dxa"/>
          <w:trHeight w:val="21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1.7. Подготовка прогноза поступлений налоговых и неналоговых доходов на очередной год и на плановый период с использованием формализованной методики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gridAfter w:val="4"/>
          <w:wAfter w:w="1563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 «Повышение эффективности бюджетных расходов Вадского муниципального округа Нижегородской области на 2025-2030 годы»</w:t>
            </w:r>
          </w:p>
        </w:tc>
      </w:tr>
      <w:tr w:rsidR="007B060E" w:rsidRPr="00460904" w:rsidTr="005331F5">
        <w:trPr>
          <w:gridAfter w:val="4"/>
          <w:wAfter w:w="1563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3. Повышение эффективности бюджетных расходов</w:t>
            </w:r>
          </w:p>
        </w:tc>
      </w:tr>
      <w:tr w:rsidR="007B060E" w:rsidRPr="00460904" w:rsidTr="005331F5">
        <w:trPr>
          <w:trHeight w:val="181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2.1. Проведение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мониторинга качества финансового управления главных распорядителей бюджетных средств</w:t>
            </w:r>
            <w:proofErr w:type="gramEnd"/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20.04.2025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01.05.2025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мониторинга, результат на сайте округа </w:t>
            </w:r>
            <w:r w:rsidRPr="00460904">
              <w:rPr>
                <w:rFonts w:ascii="Times New Roman" w:eastAsia="Times New Roman" w:hAnsi="Times New Roman" w:cs="Times New Roman"/>
                <w:color w:val="333F4F"/>
                <w:lang w:eastAsia="ru-RU"/>
              </w:rPr>
              <w:t>https://vad.nobl.ru/activity/10844/</w:t>
            </w:r>
          </w:p>
        </w:tc>
        <w:tc>
          <w:tcPr>
            <w:tcW w:w="2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trHeight w:val="18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2.2. Формирование перечня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муниципальных программ,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планируемых к реализации в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очередном финансовом году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экономики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trHeight w:val="25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2.3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Формирование проекта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решения о бюджете на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очередной финансовый год и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плановый период в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программном формате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мерприятие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2.4. Организация исполнения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бюджета округа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исполнения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бюджета округа</w:t>
            </w:r>
          </w:p>
        </w:tc>
        <w:tc>
          <w:tcPr>
            <w:tcW w:w="2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2.5 Формирование и представление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бюджетной отчетности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сроков предоставления отчетности</w:t>
            </w:r>
          </w:p>
        </w:tc>
        <w:tc>
          <w:tcPr>
            <w:tcW w:w="2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gridAfter w:val="4"/>
          <w:wAfter w:w="1563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«Управление муниципальным долгом Вадского муниципального округа Нижегородской области на 2025-2030 годы»</w:t>
            </w:r>
          </w:p>
        </w:tc>
      </w:tr>
      <w:tr w:rsidR="007B060E" w:rsidRPr="00460904" w:rsidTr="005331F5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3.1.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3.1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Определение основных параметров бюджета округа на очередной финансовый год с целью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установления предельного объема заимствований бюджета округа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trHeight w:val="18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3.2. Проведение отбора получателей муниципальных гарантий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15.10.2025 (по мере необходимости)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Отбор не проводился из-за отсутстви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необходимости</w:t>
            </w:r>
          </w:p>
        </w:tc>
      </w:tr>
      <w:tr w:rsidR="007B060E" w:rsidRPr="00460904" w:rsidTr="005331F5">
        <w:trPr>
          <w:trHeight w:val="27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3.3.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 мероприятие 3.3. Подготовка проекта программы муниципальных внутренних заимствований (приложение к проекту решения Совета депутатов округа о бюджете Вадского муниципального округа Нижегородской области)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</w:t>
            </w:r>
            <w:r w:rsidR="006D2944"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</w:t>
            </w:r>
            <w:r w:rsidR="006D2944"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</w:t>
            </w:r>
            <w:r w:rsidR="006D2944"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</w:t>
            </w:r>
            <w:r w:rsidR="006D2944"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trHeight w:val="27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3.4. Подготовка проекта программы муниципальных гарантий (приложение к проекту решения Совета депутатов округа о бюджете Вадского муниципального 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округа Нижегородской области)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14.11.2025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3.5.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3.5. Гашение процентов по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долговым обязательствам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муниципального долга</w:t>
            </w:r>
          </w:p>
        </w:tc>
      </w:tr>
      <w:tr w:rsidR="007B060E" w:rsidRPr="00460904" w:rsidTr="005331F5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3.6.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3.6. Гашение задолженности по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долговым обязательствам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муниципального долга</w:t>
            </w:r>
          </w:p>
        </w:tc>
      </w:tr>
      <w:tr w:rsidR="007B060E" w:rsidRPr="00460904" w:rsidTr="005331F5">
        <w:trPr>
          <w:gridAfter w:val="4"/>
          <w:wAfter w:w="1563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4 «Повышение финансовой грамотности населения Вадского муниципального округа Нижегородской области»</w:t>
            </w:r>
          </w:p>
        </w:tc>
      </w:tr>
      <w:tr w:rsidR="007B060E" w:rsidRPr="00460904" w:rsidTr="005331F5">
        <w:trPr>
          <w:trHeight w:val="24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4.1. Публикация на официальном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сайте Вадского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муниципального округа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информационных материалов о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бюджетном процессе в целях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повышения 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открытости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бюджетных данных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управление, управление делами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trHeight w:val="27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4.2.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4.2. Публикация на официальном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сайте Вадского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муниципального округа, в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социальных сетях и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мессенджерах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информационных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материалов по финансовому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просвещению населения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4.3. Повышение квалификации педагогических работников по вопросам финансовой грамотности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УОМП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trHeight w:val="18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4.4 Организация занятий по финансовой грамотности с учащимися общеобразовательных организаций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УОМП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060E" w:rsidRPr="00460904" w:rsidTr="005331F5">
        <w:trPr>
          <w:gridAfter w:val="4"/>
          <w:wAfter w:w="1563" w:type="dxa"/>
          <w:trHeight w:val="52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5 «Обеспечение реализации муниципальной программы «Управление муниципальными финансами и муниципальным  долгом Вадского муниципального округа на 2025-2030 годы»</w:t>
            </w:r>
          </w:p>
        </w:tc>
      </w:tr>
      <w:tr w:rsidR="007B060E" w:rsidRPr="00460904" w:rsidTr="005331F5">
        <w:trPr>
          <w:gridAfter w:val="4"/>
          <w:wAfter w:w="1563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Обеспечение функционирования финансового управления в целях реализации Программы</w:t>
            </w:r>
          </w:p>
        </w:tc>
      </w:tr>
      <w:tr w:rsidR="007B060E" w:rsidRPr="00460904" w:rsidTr="005331F5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5.1.Обеспечение деятельности финансового управления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управление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управления</w:t>
            </w:r>
          </w:p>
        </w:tc>
        <w:tc>
          <w:tcPr>
            <w:tcW w:w="2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60E" w:rsidRPr="00460904" w:rsidRDefault="007B060E" w:rsidP="007B0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C0DB1" w:rsidRPr="00460904" w:rsidRDefault="006C0DB1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>ОТЧЕТ ПО РЕАЛИЗАЦИИ МУНИЦИПАЛЬНОЙ ПРОГРАММЫ</w:t>
      </w: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 xml:space="preserve">РАЗДЕЛ 1. Аналитические таблицы к отчету по исполнению муниципальной программы ««Развитие культуры в </w:t>
      </w:r>
      <w:proofErr w:type="spellStart"/>
      <w:r w:rsidRPr="00460904">
        <w:rPr>
          <w:rFonts w:ascii="Times New Roman" w:hAnsi="Times New Roman"/>
          <w:sz w:val="28"/>
          <w:szCs w:val="28"/>
        </w:rPr>
        <w:t>Вадском</w:t>
      </w:r>
      <w:proofErr w:type="spellEnd"/>
      <w:r w:rsidRPr="00460904">
        <w:rPr>
          <w:rFonts w:ascii="Times New Roman" w:hAnsi="Times New Roman"/>
          <w:sz w:val="28"/>
          <w:szCs w:val="28"/>
        </w:rPr>
        <w:t xml:space="preserve"> муниципальном округе на 202</w:t>
      </w:r>
      <w:r w:rsidR="0075415F" w:rsidRPr="00460904">
        <w:rPr>
          <w:rFonts w:ascii="Times New Roman" w:hAnsi="Times New Roman"/>
          <w:sz w:val="28"/>
          <w:szCs w:val="28"/>
        </w:rPr>
        <w:t>5</w:t>
      </w:r>
      <w:r w:rsidRPr="00460904">
        <w:rPr>
          <w:rFonts w:ascii="Times New Roman" w:hAnsi="Times New Roman"/>
          <w:sz w:val="28"/>
          <w:szCs w:val="28"/>
        </w:rPr>
        <w:t xml:space="preserve"> – 20</w:t>
      </w:r>
      <w:r w:rsidR="0075415F" w:rsidRPr="00460904">
        <w:rPr>
          <w:rFonts w:ascii="Times New Roman" w:hAnsi="Times New Roman"/>
          <w:sz w:val="28"/>
          <w:szCs w:val="28"/>
        </w:rPr>
        <w:t>30</w:t>
      </w:r>
      <w:r w:rsidRPr="00460904">
        <w:rPr>
          <w:rFonts w:ascii="Times New Roman" w:hAnsi="Times New Roman"/>
          <w:sz w:val="28"/>
          <w:szCs w:val="28"/>
        </w:rPr>
        <w:t xml:space="preserve"> гг.»</w:t>
      </w: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 xml:space="preserve">Таблица 1. Информация о финансовом обеспечении реализации муниципальной программы </w:t>
      </w: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Pr="00460904">
        <w:rPr>
          <w:rFonts w:ascii="Times New Roman" w:hAnsi="Times New Roman"/>
          <w:sz w:val="28"/>
          <w:szCs w:val="28"/>
        </w:rPr>
        <w:t>Вадском</w:t>
      </w:r>
      <w:proofErr w:type="spellEnd"/>
      <w:r w:rsidRPr="00460904">
        <w:rPr>
          <w:rFonts w:ascii="Times New Roman" w:hAnsi="Times New Roman"/>
          <w:sz w:val="28"/>
          <w:szCs w:val="28"/>
        </w:rPr>
        <w:t xml:space="preserve"> муниципальном округе на </w:t>
      </w:r>
      <w:r w:rsidR="0075415F" w:rsidRPr="00460904">
        <w:rPr>
          <w:rFonts w:ascii="Times New Roman" w:hAnsi="Times New Roman"/>
          <w:sz w:val="28"/>
          <w:szCs w:val="28"/>
        </w:rPr>
        <w:t xml:space="preserve">2025 – 2030 </w:t>
      </w:r>
      <w:r w:rsidRPr="00460904">
        <w:rPr>
          <w:rFonts w:ascii="Times New Roman" w:hAnsi="Times New Roman"/>
          <w:sz w:val="28"/>
          <w:szCs w:val="28"/>
        </w:rPr>
        <w:t>гг.» за 202</w:t>
      </w:r>
      <w:r w:rsidR="0075415F" w:rsidRPr="00460904">
        <w:rPr>
          <w:rFonts w:ascii="Times New Roman" w:hAnsi="Times New Roman"/>
          <w:sz w:val="28"/>
          <w:szCs w:val="28"/>
        </w:rPr>
        <w:t>5</w:t>
      </w:r>
      <w:r w:rsidRPr="00460904">
        <w:rPr>
          <w:rFonts w:ascii="Times New Roman" w:hAnsi="Times New Roman"/>
          <w:sz w:val="28"/>
          <w:szCs w:val="28"/>
        </w:rPr>
        <w:t xml:space="preserve"> г.</w:t>
      </w: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984"/>
        <w:gridCol w:w="6235"/>
        <w:gridCol w:w="1701"/>
        <w:gridCol w:w="1983"/>
      </w:tblGrid>
      <w:tr w:rsidR="0075415F" w:rsidRPr="00460904" w:rsidTr="0075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  <w:hyperlink r:id="rId10" w:anchor="Par40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&lt;*&gt;</w:t>
              </w:r>
            </w:hyperlink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Фактические расходы </w:t>
            </w:r>
            <w:hyperlink r:id="rId11" w:anchor="Par40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&lt;**&gt;</w:t>
              </w:r>
            </w:hyperlink>
          </w:p>
        </w:tc>
      </w:tr>
      <w:tr w:rsidR="0075415F" w:rsidRPr="00460904" w:rsidTr="0075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5415F" w:rsidRPr="00460904" w:rsidTr="0075415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 xml:space="preserve">«Развитие культуры в </w:t>
            </w:r>
            <w:proofErr w:type="spellStart"/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муниципальном округе»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hyperlink r:id="rId12" w:anchor="Par353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13" w:anchor="Par356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14" w:anchor="Par35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15" w:anchor="Par36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16" w:anchor="Par36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17" w:anchor="Par36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118250,3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117416,0</w:t>
            </w:r>
          </w:p>
        </w:tc>
      </w:tr>
      <w:tr w:rsidR="0075415F" w:rsidRPr="00460904" w:rsidTr="0075415F">
        <w:trPr>
          <w:trHeight w:val="35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1587,2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1587,2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116631,7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115798,5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31,4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31,4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Подпрограмма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Развитие библиотечного </w:t>
            </w: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дела в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муниципальном округе</w:t>
            </w:r>
            <w:r w:rsidRPr="00460904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 </w:t>
            </w:r>
            <w:hyperlink r:id="rId18" w:anchor="Par37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19" w:anchor="Par38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20" w:anchor="Par38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21" w:anchor="Par38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22" w:anchor="Par391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23" w:anchor="Par39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25671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25671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(1) расходы областного бюджета Нижегородской </w:t>
            </w: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10,5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75415F" w:rsidRPr="00460904" w:rsidTr="0075415F">
        <w:trPr>
          <w:trHeight w:val="11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25629,1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25629,1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31,4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31,4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Подпрограмма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Развитие музейной деятельности в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муниципальном округе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hyperlink r:id="rId24" w:anchor="Par37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25" w:anchor="Par38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26" w:anchor="Par38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27" w:anchor="Par38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28" w:anchor="Par391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29" w:anchor="Par39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1857,1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1857,1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1857,1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1857,1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Подпрограмма 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Развитие сферы культурно-досуговой деятельности и сохранение народной культуры в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муниципально</w:t>
            </w: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м округе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 </w:t>
            </w:r>
            <w:hyperlink r:id="rId30" w:anchor="Par37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31" w:anchor="Par38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32" w:anchor="Par38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33" w:anchor="Par38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34" w:anchor="Par391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35" w:anchor="Par39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58996,7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58897,7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1481,2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1481,2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57515,5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57515,5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Подпрограмма 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hyperlink r:id="rId36" w:anchor="Par37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37" w:anchor="Par38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38" w:anchor="Par38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39" w:anchor="Par38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40" w:anchor="Par391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41" w:anchor="Par39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14814,9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14814,9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95,6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95,6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14719,3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14719,3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Подпрограмма 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Развитие туризма в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муниципальном округе Нижегородской области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hyperlink r:id="rId42" w:anchor="Par37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43" w:anchor="Par38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44" w:anchor="Par38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45" w:anchor="Par38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46" w:anchor="Par391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47" w:anchor="Par39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Подпрограмма 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Обеспечение реализации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hyperlink r:id="rId48" w:anchor="Par37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49" w:anchor="Par38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50" w:anchor="Par38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51" w:anchor="Par38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52" w:anchor="Par391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53" w:anchor="Par39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16910,7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16176,5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rPr>
          <w:trHeight w:val="21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16910,7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16176,5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 xml:space="preserve">Таблица 2. Сведения о степени выполнения мероприятий подпрограмм муниципальной программы </w:t>
      </w: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hAnsi="Times New Roman"/>
          <w:b/>
          <w:sz w:val="28"/>
          <w:szCs w:val="28"/>
        </w:rPr>
        <w:t xml:space="preserve">Развитие культуры в </w:t>
      </w:r>
      <w:proofErr w:type="spellStart"/>
      <w:r w:rsidRPr="00460904">
        <w:rPr>
          <w:rFonts w:ascii="Times New Roman" w:hAnsi="Times New Roman"/>
          <w:b/>
          <w:sz w:val="28"/>
          <w:szCs w:val="28"/>
        </w:rPr>
        <w:t>Вадском</w:t>
      </w:r>
      <w:proofErr w:type="spellEnd"/>
      <w:r w:rsidRPr="00460904">
        <w:rPr>
          <w:rFonts w:ascii="Times New Roman" w:hAnsi="Times New Roman"/>
          <w:b/>
          <w:sz w:val="28"/>
          <w:szCs w:val="28"/>
        </w:rPr>
        <w:t xml:space="preserve"> муниципальном округе на </w:t>
      </w:r>
      <w:r w:rsidR="00C30163" w:rsidRPr="00460904">
        <w:rPr>
          <w:rFonts w:ascii="Times New Roman" w:hAnsi="Times New Roman"/>
          <w:b/>
          <w:sz w:val="28"/>
          <w:szCs w:val="28"/>
        </w:rPr>
        <w:t>202</w:t>
      </w:r>
      <w:r w:rsidR="0075415F" w:rsidRPr="00460904">
        <w:rPr>
          <w:rFonts w:ascii="Times New Roman" w:hAnsi="Times New Roman"/>
          <w:b/>
          <w:sz w:val="28"/>
          <w:szCs w:val="28"/>
        </w:rPr>
        <w:t>5</w:t>
      </w:r>
      <w:r w:rsidR="00C30163" w:rsidRPr="00460904">
        <w:rPr>
          <w:rFonts w:ascii="Times New Roman" w:hAnsi="Times New Roman"/>
          <w:b/>
          <w:sz w:val="28"/>
          <w:szCs w:val="28"/>
        </w:rPr>
        <w:t>-20</w:t>
      </w:r>
      <w:r w:rsidR="0075415F" w:rsidRPr="00460904">
        <w:rPr>
          <w:rFonts w:ascii="Times New Roman" w:hAnsi="Times New Roman"/>
          <w:b/>
          <w:sz w:val="28"/>
          <w:szCs w:val="28"/>
        </w:rPr>
        <w:t xml:space="preserve">30 </w:t>
      </w:r>
      <w:proofErr w:type="spellStart"/>
      <w:proofErr w:type="gramStart"/>
      <w:r w:rsidRPr="00460904">
        <w:rPr>
          <w:rFonts w:ascii="Times New Roman" w:hAnsi="Times New Roman"/>
          <w:b/>
          <w:sz w:val="28"/>
          <w:szCs w:val="28"/>
        </w:rPr>
        <w:t>гг</w:t>
      </w:r>
      <w:proofErr w:type="spellEnd"/>
      <w:proofErr w:type="gramEnd"/>
      <w:r w:rsidRPr="00460904">
        <w:rPr>
          <w:rFonts w:ascii="Times New Roman" w:hAnsi="Times New Roman"/>
          <w:b/>
          <w:sz w:val="28"/>
          <w:szCs w:val="28"/>
        </w:rPr>
        <w:t xml:space="preserve"> за 202</w:t>
      </w:r>
      <w:r w:rsidR="0075415F" w:rsidRPr="00460904">
        <w:rPr>
          <w:rFonts w:ascii="Times New Roman" w:hAnsi="Times New Roman"/>
          <w:b/>
          <w:sz w:val="28"/>
          <w:szCs w:val="28"/>
        </w:rPr>
        <w:t>5</w:t>
      </w:r>
      <w:r w:rsidRPr="0046090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tbl>
      <w:tblPr>
        <w:tblW w:w="16065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720"/>
        <w:gridCol w:w="2004"/>
        <w:gridCol w:w="1511"/>
        <w:gridCol w:w="1416"/>
        <w:gridCol w:w="1417"/>
        <w:gridCol w:w="1470"/>
        <w:gridCol w:w="88"/>
        <w:gridCol w:w="2409"/>
        <w:gridCol w:w="1416"/>
        <w:gridCol w:w="1046"/>
      </w:tblGrid>
      <w:tr w:rsidR="0075415F" w:rsidRPr="00460904" w:rsidTr="0075415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ind w:left="-54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Плановый срок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Фактический срок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Непосредственные результаты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Проблемы, возникшие в ходе реализации мероприятия </w:t>
            </w:r>
            <w:hyperlink r:id="rId54" w:anchor="Par496" w:history="1">
              <w:r w:rsidRPr="00460904">
                <w:rPr>
                  <w:rStyle w:val="a7"/>
                  <w:color w:val="095197"/>
                  <w:sz w:val="28"/>
                  <w:szCs w:val="28"/>
                </w:rPr>
                <w:t>&lt;*&gt;</w:t>
              </w:r>
            </w:hyperlink>
          </w:p>
        </w:tc>
      </w:tr>
      <w:tr w:rsidR="0075415F" w:rsidRPr="00460904" w:rsidTr="0075415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оконча-ния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оконча-ния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запланированные значения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достигну-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тые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Развитие библиотечного дела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Pr="00460904">
              <w:t>.</w:t>
            </w: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t>Комплектование фондов библиотек периодичными изданиями, книгами, а также электронными и видео базами. Информатизация и автоматизация библиотечного обслуживания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Шевцова Т.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Обновление электронных библиотек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., комплектование фондов библиотек 201,6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6090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 за счет фед.б.-31,4т.р., обл.бюд.-10,5р.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Значения достигнуты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Сохранение, оснащение и развитие материально-</w:t>
            </w:r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технической базы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Шевцова Т.Ю.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 2025 г.  на укрепление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материально-технической базы было израсходовано 248,8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60904">
              <w:rPr>
                <w:rFonts w:ascii="Times New Roman" w:hAnsi="Times New Roman"/>
                <w:color w:val="FF0000"/>
                <w:sz w:val="24"/>
                <w:szCs w:val="24"/>
              </w:rPr>
              <w:t>приобретение мебели)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профессионального обучения персонала. Участие в конкурсах, смотрах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Шевцова Т.Ю.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На обучение затрачено-5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культуры</w:t>
            </w:r>
          </w:p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Шевцова Т.Ю.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В 2025 г. расходы на обеспечение деятельности муниципальных учреждений культуры было израсходовано 25068,1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Развитие музейной деятельности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Экспозиционно-выставочная деятельность. Построение выставок, комплектование и сохранность музейных фондов. Разработка экскурсий по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t>Вадскому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округу.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Лаврентьев В.А.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В 2025 году расходы на экспозиционно-выставочную деятельность не запланировано.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профессионального обучения персонала. Участие в конкурсах, смотрах и т.д.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Лаврентьев В.А.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Мероприятий не запланировано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Сохранение, оснащение и развитие материально-технической базы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Лаврентьев В.А.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На сохранение, оснащение и развитие материально-технической базы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 составили 51,3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6090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Создание условий для комплексного развития потенциала музейных учреждений. Обеспечение комфортных и безопасных условий получения муниципальных услуг.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Лаврентьев В.А.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На обеспечение комфортных и безопасных условий было потрачено 1805,8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Развитие сферы культурно-досуговой деятельности и сохранение народной культуры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культурно-просветительных мероприятий. Предоставление услуг социально-культурного, просветительного, оздоровительного и развлекательного характера, доступных для широких слоев населения, создание условий для организации культурного досуга и отдыха населения Вадского округе.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Глибин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Приобретение необходимых материалов для оформления мероприятий, призов за участие в мероприятиях на общую сумму 1066,2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spacing w:after="0" w:line="240" w:lineRule="auto"/>
              <w:ind w:left="-9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Сохранение, оснащение и развитие материально-технической базы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Глибин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 2025 г. на укрепление материально-технической базы затрачено 5726,3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spacing w:after="0" w:line="240" w:lineRule="auto"/>
              <w:ind w:left="-9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профессионального обучения персонала; подписка профильных </w:t>
            </w:r>
            <w:r w:rsidRPr="004609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изданий; участие в конкурсах, смотрах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На организацию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460904">
              <w:rPr>
                <w:rFonts w:ascii="Times New Roman" w:hAnsi="Times New Roman"/>
                <w:sz w:val="24"/>
                <w:szCs w:val="24"/>
              </w:rPr>
              <w:t>бучения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, участие в конкурсах, смотрах было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затрачено 15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Создание условий для комплексного развития потенциала клубных учреждений. Обеспечение комфортных и безопасных условий получения муниципальных услуг.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Глибин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На создание условий для комплексного развития потенциала клубных учреждений было затрачено 52189,2руб.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>4</w:t>
            </w:r>
          </w:p>
        </w:tc>
        <w:tc>
          <w:tcPr>
            <w:tcW w:w="15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>Развитие дополнительного образования в сфере культуры и искусства</w:t>
            </w: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Совершенствование форм и методов воспитания, создание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roofErr w:type="spellStart"/>
            <w:r w:rsidRPr="00460904">
              <w:t>Семёшин</w:t>
            </w:r>
            <w:proofErr w:type="spellEnd"/>
            <w:r w:rsidRPr="00460904">
              <w:t xml:space="preserve"> М.О. </w:t>
            </w:r>
            <w:proofErr w:type="spellStart"/>
            <w:r w:rsidRPr="00460904">
              <w:t>Кулев</w:t>
            </w:r>
            <w:proofErr w:type="spellEnd"/>
            <w:r w:rsidRPr="00460904">
              <w:t xml:space="preserve"> В.В.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 xml:space="preserve">На участие в смотрах-конкурсах, обучение  преподавателей израсходовано-20 </w:t>
            </w:r>
            <w:proofErr w:type="spellStart"/>
            <w:r w:rsidRPr="00460904">
              <w:t>т.р</w:t>
            </w:r>
            <w:proofErr w:type="spellEnd"/>
            <w:r w:rsidRPr="00460904"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/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условий для комплексного развития потенциала учреждений дополнительного </w:t>
            </w:r>
            <w:r w:rsidRPr="0046090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образования. Обеспечение комфортных и безопасных условий получения муниципальных услуг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Семёшин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Кулев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На обеспечение комфортных и безопасных условий получения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муниципальных услуг-14794,9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/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lastRenderedPageBreak/>
              <w:t>5</w:t>
            </w:r>
          </w:p>
        </w:tc>
        <w:tc>
          <w:tcPr>
            <w:tcW w:w="15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Подпрограмма «Развитие туризма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>5.1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ind w:lef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Определение объектов, представляющих  культурно-историческую ценность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и разработка экскурсионных туров, способствующих  привлечению инвестиций  в туристическую индустрию.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/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>5.2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ind w:lef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Подготовка, издание рекламно-информационных материалов о туристическом потенциале района и размещение их в общедоступных средствах массовой информации и сети Интернет.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Значения 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/>
        </w:tc>
      </w:tr>
      <w:tr w:rsidR="0075415F" w:rsidRPr="00460904" w:rsidTr="007541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r w:rsidRPr="00460904">
              <w:t>5.3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ind w:lef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Создание благоприятных условий для развития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туристической отрасли  на территории округа, сохранение, развитие и создание новых объектов в сфере туризма.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5F" w:rsidRPr="00460904" w:rsidRDefault="0075415F" w:rsidP="0075415F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Значения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достигнуты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/>
        </w:tc>
      </w:tr>
    </w:tbl>
    <w:p w:rsidR="00B4217F" w:rsidRPr="00460904" w:rsidRDefault="00B4217F">
      <w:pPr>
        <w:rPr>
          <w:b/>
          <w:sz w:val="24"/>
          <w:szCs w:val="24"/>
        </w:rPr>
      </w:pP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>ОТЧЕТ ПО РЕАЛИЗАЦИИ МУНИЦИПАЛЬНОЙ ПРОГРАММЫ</w:t>
      </w: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 xml:space="preserve">РАЗДЕЛ 1. Аналитические таблицы к отчету по исполнению муниципальной программы «Развитие физической культуры и спорта в </w:t>
      </w:r>
      <w:proofErr w:type="spellStart"/>
      <w:r w:rsidRPr="00460904">
        <w:rPr>
          <w:rFonts w:ascii="Times New Roman" w:hAnsi="Times New Roman"/>
          <w:sz w:val="28"/>
          <w:szCs w:val="28"/>
        </w:rPr>
        <w:t>Вадском</w:t>
      </w:r>
      <w:proofErr w:type="spellEnd"/>
      <w:r w:rsidRPr="00460904">
        <w:rPr>
          <w:rFonts w:ascii="Times New Roman" w:hAnsi="Times New Roman"/>
          <w:sz w:val="28"/>
          <w:szCs w:val="28"/>
        </w:rPr>
        <w:t xml:space="preserve"> муниципальном округе на 202</w:t>
      </w:r>
      <w:r w:rsidR="0075415F" w:rsidRPr="00460904">
        <w:rPr>
          <w:rFonts w:ascii="Times New Roman" w:hAnsi="Times New Roman"/>
          <w:sz w:val="28"/>
          <w:szCs w:val="28"/>
        </w:rPr>
        <w:t>5</w:t>
      </w:r>
      <w:r w:rsidRPr="00460904">
        <w:rPr>
          <w:rFonts w:ascii="Times New Roman" w:hAnsi="Times New Roman"/>
          <w:sz w:val="28"/>
          <w:szCs w:val="28"/>
        </w:rPr>
        <w:t xml:space="preserve"> – 20</w:t>
      </w:r>
      <w:r w:rsidR="0075415F" w:rsidRPr="00460904">
        <w:rPr>
          <w:rFonts w:ascii="Times New Roman" w:hAnsi="Times New Roman"/>
          <w:sz w:val="28"/>
          <w:szCs w:val="28"/>
        </w:rPr>
        <w:t>30</w:t>
      </w:r>
      <w:r w:rsidRPr="00460904">
        <w:rPr>
          <w:rFonts w:ascii="Times New Roman" w:hAnsi="Times New Roman"/>
          <w:sz w:val="28"/>
          <w:szCs w:val="28"/>
        </w:rPr>
        <w:t xml:space="preserve"> гг.»</w:t>
      </w: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 xml:space="preserve">Таблица 1. Информация о финансовом обеспечении реализации муниципальной программы </w:t>
      </w: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 xml:space="preserve">«Развитие физической культуры и спорта в </w:t>
      </w:r>
      <w:proofErr w:type="spellStart"/>
      <w:r w:rsidRPr="00460904">
        <w:rPr>
          <w:rFonts w:ascii="Times New Roman" w:hAnsi="Times New Roman"/>
          <w:sz w:val="28"/>
          <w:szCs w:val="28"/>
        </w:rPr>
        <w:t>Вадском</w:t>
      </w:r>
      <w:proofErr w:type="spellEnd"/>
      <w:r w:rsidRPr="00460904">
        <w:rPr>
          <w:rFonts w:ascii="Times New Roman" w:hAnsi="Times New Roman"/>
          <w:sz w:val="28"/>
          <w:szCs w:val="28"/>
        </w:rPr>
        <w:t xml:space="preserve"> муниципальном округе на 202</w:t>
      </w:r>
      <w:r w:rsidR="0075415F" w:rsidRPr="00460904">
        <w:rPr>
          <w:rFonts w:ascii="Times New Roman" w:hAnsi="Times New Roman"/>
          <w:sz w:val="28"/>
          <w:szCs w:val="28"/>
        </w:rPr>
        <w:t>5</w:t>
      </w:r>
      <w:r w:rsidRPr="00460904">
        <w:rPr>
          <w:rFonts w:ascii="Times New Roman" w:hAnsi="Times New Roman"/>
          <w:sz w:val="28"/>
          <w:szCs w:val="28"/>
        </w:rPr>
        <w:t xml:space="preserve"> – 20</w:t>
      </w:r>
      <w:r w:rsidR="0075415F" w:rsidRPr="00460904">
        <w:rPr>
          <w:rFonts w:ascii="Times New Roman" w:hAnsi="Times New Roman"/>
          <w:sz w:val="28"/>
          <w:szCs w:val="28"/>
        </w:rPr>
        <w:t>30</w:t>
      </w:r>
      <w:r w:rsidRPr="00460904">
        <w:rPr>
          <w:rFonts w:ascii="Times New Roman" w:hAnsi="Times New Roman"/>
          <w:sz w:val="28"/>
          <w:szCs w:val="28"/>
        </w:rPr>
        <w:t>гг.» за 202</w:t>
      </w:r>
      <w:r w:rsidR="0075415F" w:rsidRPr="00460904">
        <w:rPr>
          <w:rFonts w:ascii="Times New Roman" w:hAnsi="Times New Roman"/>
          <w:sz w:val="28"/>
          <w:szCs w:val="28"/>
        </w:rPr>
        <w:t>5</w:t>
      </w:r>
      <w:r w:rsidRPr="00460904">
        <w:rPr>
          <w:rFonts w:ascii="Times New Roman" w:hAnsi="Times New Roman"/>
          <w:sz w:val="28"/>
          <w:szCs w:val="28"/>
        </w:rPr>
        <w:t xml:space="preserve"> г.</w:t>
      </w: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984"/>
        <w:gridCol w:w="6235"/>
        <w:gridCol w:w="1701"/>
        <w:gridCol w:w="1983"/>
      </w:tblGrid>
      <w:tr w:rsidR="0075415F" w:rsidRPr="00460904" w:rsidTr="0075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  <w:hyperlink r:id="rId55" w:anchor="Par40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&lt;*&gt;</w:t>
              </w:r>
            </w:hyperlink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Фактические расходы </w:t>
            </w:r>
            <w:hyperlink r:id="rId56" w:anchor="Par40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&lt;**&gt;</w:t>
              </w:r>
            </w:hyperlink>
          </w:p>
        </w:tc>
      </w:tr>
      <w:tr w:rsidR="0075415F" w:rsidRPr="00460904" w:rsidTr="0075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5415F" w:rsidRPr="00460904" w:rsidTr="0075415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«Развитие физической культуры и спорта Вадского муниципального округа Нижегородской области на 2025 – 2030 годы»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hyperlink r:id="rId57" w:anchor="Par353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58" w:anchor="Par356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59" w:anchor="Par35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60" w:anchor="Par36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61" w:anchor="Par36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62" w:anchor="Par36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8086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6386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6386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Подпрограмма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условий для проведения  и участия населения округе в спортивно-массовых мероприятиях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 </w:t>
            </w:r>
            <w:hyperlink r:id="rId63" w:anchor="Par37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64" w:anchor="Par38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65" w:anchor="Par38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66" w:anchor="Par38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67" w:anchor="Par391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68" w:anchor="Par39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930,3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930,3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Par379"/>
            <w:bookmarkEnd w:id="0"/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930,3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930,3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ar385"/>
            <w:bookmarkEnd w:id="1"/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Par388"/>
            <w:bookmarkEnd w:id="2"/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Par391"/>
            <w:bookmarkEnd w:id="3"/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F" w:rsidRPr="00460904" w:rsidRDefault="0075415F" w:rsidP="00754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Par394"/>
            <w:bookmarkEnd w:id="4"/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Подпрограмма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«Укрепление материально-технической базы в сфере физической культуры и спорта Вадского муниципального округа».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hyperlink r:id="rId69" w:anchor="Par37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70" w:anchor="Par38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71" w:anchor="Par38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72" w:anchor="Par38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73" w:anchor="Par391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74" w:anchor="Par39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2620,5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2620,5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1920,5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1920,5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Подпрограмма 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Создание условий  для развития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Всероссийско</w:t>
            </w:r>
            <w:proofErr w:type="spellEnd"/>
            <w:r w:rsidRPr="00460904">
              <w:rPr>
                <w:rFonts w:ascii="Times New Roman" w:hAnsi="Times New Roman"/>
                <w:sz w:val="28"/>
                <w:szCs w:val="28"/>
              </w:rPr>
              <w:t>-физкультурно-спортивного комплекса «Готов к труду и обороне»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hyperlink r:id="rId75" w:anchor="Par37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76" w:anchor="Par38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77" w:anchor="Par38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78" w:anchor="Par38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79" w:anchor="Par391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80" w:anchor="Par39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Подпрограмма 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«Обеспечение реализации муниципальной программы «Развитие физической культуры и спорта в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муниципальном округе»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hyperlink r:id="rId81" w:anchor="Par379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(1)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82" w:anchor="Par382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(2)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83" w:anchor="Par385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(3)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84" w:anchor="Par388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(4)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85" w:anchor="Par391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(5)</w:t>
              </w:r>
            </w:hyperlink>
            <w:r w:rsidRPr="004609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r:id="rId86" w:anchor="Par394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(6)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3520,2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3520,2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3520,2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3520,2</w:t>
            </w: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15F" w:rsidRPr="00460904" w:rsidTr="0075415F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F" w:rsidRPr="00460904" w:rsidRDefault="0075415F" w:rsidP="0075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0629FC" w:rsidRPr="00460904" w:rsidRDefault="000629FC" w:rsidP="000629FC"/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 xml:space="preserve">Таблица 2. Сведения о степени выполнения мероприятий подпрограмм муниципальной программы </w:t>
      </w:r>
    </w:p>
    <w:p w:rsidR="000629FC" w:rsidRPr="00460904" w:rsidRDefault="000629FC" w:rsidP="000629F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в </w:t>
      </w:r>
      <w:proofErr w:type="spellStart"/>
      <w:r w:rsidRPr="00460904">
        <w:rPr>
          <w:rFonts w:ascii="Times New Roman" w:hAnsi="Times New Roman"/>
          <w:b/>
          <w:sz w:val="28"/>
          <w:szCs w:val="28"/>
        </w:rPr>
        <w:t>Вадском</w:t>
      </w:r>
      <w:proofErr w:type="spellEnd"/>
      <w:r w:rsidRPr="00460904">
        <w:rPr>
          <w:rFonts w:ascii="Times New Roman" w:hAnsi="Times New Roman"/>
          <w:b/>
          <w:sz w:val="28"/>
          <w:szCs w:val="28"/>
        </w:rPr>
        <w:t xml:space="preserve"> муниципальном округе» за 202</w:t>
      </w:r>
      <w:r w:rsidR="00646D14" w:rsidRPr="00460904">
        <w:rPr>
          <w:rFonts w:ascii="Times New Roman" w:hAnsi="Times New Roman"/>
          <w:b/>
          <w:sz w:val="28"/>
          <w:szCs w:val="28"/>
        </w:rPr>
        <w:t>5</w:t>
      </w:r>
      <w:r w:rsidRPr="00460904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607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721"/>
        <w:gridCol w:w="2005"/>
        <w:gridCol w:w="1512"/>
        <w:gridCol w:w="1417"/>
        <w:gridCol w:w="1418"/>
        <w:gridCol w:w="1471"/>
        <w:gridCol w:w="2073"/>
        <w:gridCol w:w="1329"/>
        <w:gridCol w:w="1559"/>
      </w:tblGrid>
      <w:tr w:rsidR="00646D14" w:rsidRPr="00460904" w:rsidTr="00646D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ind w:left="-54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Плановый срок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Фактический срок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Непосредственные 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Проблемы, возникшие в ходе реализации мероприятия </w:t>
            </w:r>
            <w:hyperlink r:id="rId87" w:anchor="Par496" w:history="1">
              <w:r w:rsidRPr="00460904">
                <w:rPr>
                  <w:rFonts w:ascii="Times New Roman" w:hAnsi="Times New Roman"/>
                  <w:sz w:val="28"/>
                  <w:szCs w:val="28"/>
                  <w:u w:val="single"/>
                </w:rPr>
                <w:t>&lt;*&gt;</w:t>
              </w:r>
            </w:hyperlink>
          </w:p>
        </w:tc>
      </w:tr>
      <w:tr w:rsidR="00646D14" w:rsidRPr="00460904" w:rsidTr="00646D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запланирован-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достигну-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тые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Создание условий для проведения  и участия населения округа в спортивно-массовых мероприятиях.</w:t>
            </w: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Подготовка и проведение окружных соревнований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Либасов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мероприятий, приобретение призов за участие в соревнования,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оплата питания участникам соревнования на общую сумму   927,8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Значение достигнуто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Оплата стартовых взносов за участие в зональных, и областных соревнованиях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Либасов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Оплата стартовых взносов за участие в областных и зональных соревнованиях по футболу, в  2025 г.  на сумму 342,3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, приобр.бенз-230т.р,,воды-13т.р.приобр.медалей,кубков 342,4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Значение достигнуто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«Укрепление материально-технической базы в сфере физической культуры и спорта Вадского муниципального округа».</w:t>
            </w: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Либасов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На приобретение оборудования, спортинвентаря для спорткомплекса «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Вадский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» не запланировано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Значение достигнуто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Текущий ремонт в спорткомплексе «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Вадский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Либасов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На ремонт помещений спорткомплекса израсх.21,9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Значение достигнуто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Подготовка основания для обустройства модульной лыжной базы, обеспечение инженерной инфраструктурой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Либасов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Значение достигнуто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Выполнение инженерных изысканий по объекту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«Строительство модульного бассейна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60904">
              <w:rPr>
                <w:rFonts w:ascii="Times New Roman" w:hAnsi="Times New Roman"/>
                <w:sz w:val="24"/>
                <w:szCs w:val="24"/>
              </w:rPr>
              <w:t>ад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Либасов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Значение достигнуто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D14" w:rsidRPr="00460904" w:rsidTr="00646D14">
        <w:tc>
          <w:tcPr>
            <w:tcW w:w="16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3.      «Создание условий для развития Всероссийского ФСК (ГТО)»</w:t>
            </w: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Создание условий для развития Всероссийского ФСК (ГТО)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Либасов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На создание условий для развития Всероссийского ФСК (ГТО) израсх.15,0 руб.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Значение достигнуто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D14" w:rsidRPr="00460904" w:rsidTr="00646D14">
        <w:tc>
          <w:tcPr>
            <w:tcW w:w="16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4. Обеспечение реализации муниципальной программы «Развитие физической культуры и спорта в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муниципальном округе Нижегородской области на 2025-2030 годы»»</w:t>
            </w: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«Развитие физической культуры и спорта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Нижегородской области на 2025-2030 годы»»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Либасов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На обеспечение реализации муниципальной программы затрачено 3520,2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Значение достигнуто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D14" w:rsidRPr="00460904" w:rsidTr="00646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4" w:rsidRPr="00460904" w:rsidRDefault="00646D14" w:rsidP="00646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29FC" w:rsidRPr="00460904" w:rsidRDefault="000629FC" w:rsidP="000629FC"/>
    <w:p w:rsidR="006C0DB1" w:rsidRPr="00460904" w:rsidRDefault="006C0DB1" w:rsidP="006C0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>ОТЧЕТ ПО РЕАЛИЗАЦИИ МУНИЦИПАЛЬНОЙ ПРОГРАММЫ</w:t>
      </w:r>
    </w:p>
    <w:p w:rsidR="006C0DB1" w:rsidRPr="00460904" w:rsidRDefault="00646D14" w:rsidP="006C0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904">
        <w:rPr>
          <w:rFonts w:ascii="Times New Roman" w:eastAsia="Times New Roman" w:hAnsi="Times New Roman"/>
          <w:sz w:val="24"/>
          <w:szCs w:val="24"/>
        </w:rPr>
        <w:t xml:space="preserve"> </w:t>
      </w:r>
      <w:r w:rsidR="006C0DB1" w:rsidRPr="00460904">
        <w:rPr>
          <w:rFonts w:ascii="Times New Roman" w:eastAsia="Times New Roman" w:hAnsi="Times New Roman"/>
          <w:sz w:val="24"/>
          <w:szCs w:val="24"/>
        </w:rPr>
        <w:t xml:space="preserve">«Развитие агропромышленного комплекса Вадского муниципального округа Нижегородской области» на </w:t>
      </w:r>
      <w:r w:rsidR="00C30163" w:rsidRPr="00460904">
        <w:rPr>
          <w:rFonts w:ascii="Times New Roman" w:eastAsia="Times New Roman" w:hAnsi="Times New Roman"/>
          <w:sz w:val="24"/>
          <w:szCs w:val="24"/>
        </w:rPr>
        <w:t>202</w:t>
      </w:r>
      <w:r w:rsidRPr="00460904">
        <w:rPr>
          <w:rFonts w:ascii="Times New Roman" w:eastAsia="Times New Roman" w:hAnsi="Times New Roman"/>
          <w:sz w:val="24"/>
          <w:szCs w:val="24"/>
        </w:rPr>
        <w:t>5</w:t>
      </w:r>
      <w:r w:rsidR="00C30163" w:rsidRPr="00460904">
        <w:rPr>
          <w:rFonts w:ascii="Times New Roman" w:eastAsia="Times New Roman" w:hAnsi="Times New Roman"/>
          <w:sz w:val="24"/>
          <w:szCs w:val="24"/>
        </w:rPr>
        <w:t>-20</w:t>
      </w:r>
      <w:r w:rsidRPr="00460904">
        <w:rPr>
          <w:rFonts w:ascii="Times New Roman" w:eastAsia="Times New Roman" w:hAnsi="Times New Roman"/>
          <w:sz w:val="24"/>
          <w:szCs w:val="24"/>
        </w:rPr>
        <w:t xml:space="preserve">30 </w:t>
      </w:r>
      <w:r w:rsidR="006C0DB1" w:rsidRPr="00460904">
        <w:rPr>
          <w:rFonts w:ascii="Times New Roman" w:eastAsia="Times New Roman" w:hAnsi="Times New Roman"/>
          <w:sz w:val="24"/>
          <w:szCs w:val="24"/>
        </w:rPr>
        <w:t xml:space="preserve">годы  </w:t>
      </w:r>
      <w:r w:rsidR="006C0DB1" w:rsidRPr="00460904">
        <w:rPr>
          <w:rFonts w:ascii="Times New Roman" w:eastAsia="Times New Roman" w:hAnsi="Times New Roman" w:cs="Times New Roman"/>
          <w:sz w:val="24"/>
          <w:szCs w:val="24"/>
        </w:rPr>
        <w:t>за 20</w:t>
      </w:r>
      <w:r w:rsidR="006C0DB1" w:rsidRPr="00460904">
        <w:rPr>
          <w:rFonts w:ascii="Times New Roman" w:eastAsia="Times New Roman" w:hAnsi="Times New Roman"/>
          <w:sz w:val="24"/>
          <w:szCs w:val="24"/>
        </w:rPr>
        <w:t>2</w:t>
      </w:r>
      <w:r w:rsidRPr="00460904">
        <w:rPr>
          <w:rFonts w:ascii="Times New Roman" w:eastAsia="Times New Roman" w:hAnsi="Times New Roman"/>
          <w:sz w:val="24"/>
          <w:szCs w:val="24"/>
        </w:rPr>
        <w:t>5</w:t>
      </w:r>
      <w:r w:rsidR="006C0DB1" w:rsidRPr="0046090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C0DB1" w:rsidRPr="00460904" w:rsidRDefault="006C0DB1" w:rsidP="006C0D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2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016"/>
        <w:gridCol w:w="2224"/>
        <w:gridCol w:w="3395"/>
        <w:gridCol w:w="1298"/>
        <w:gridCol w:w="2092"/>
        <w:gridCol w:w="1289"/>
        <w:gridCol w:w="1538"/>
      </w:tblGrid>
      <w:tr w:rsidR="00646D14" w:rsidRPr="00460904" w:rsidTr="00646D1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основ-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меро-прия-тия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целе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-вой ста-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тьи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муници-пальной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-мы,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финансирования/ответственный исполнитель, соисполнитель, участник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неисполнения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Утвержден-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ассигнова-ния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/план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Кассовые расходы/исполнено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 гр. 6 / гр. 5 x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программа.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</w:rPr>
              <w:t>«Развитие агропромышленного комплекса Вадского муниципального округа Нижегородской области» на 2025-2030годы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(1) + (2) + (3) + (4)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1190869,9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1190869,9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(1) средства бюджета округа,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(2) средства областного бюджета,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79838,6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79838,6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16831,3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16831,3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1094200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1094200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производства»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(1) + (2) + (3) + (4)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1183120,5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1183120,5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(1) средства бюджета округа,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(2) средства областного бюджета,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72089,2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72089,2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сельского хозяйства и продовольствия администрации Вадского </w:t>
            </w: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16831,3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16831,3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сельского хозяйства и продовольствия </w:t>
            </w:r>
          </w:p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1094200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1094200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(1) + (2) + (3) + (4)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970505,4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970505,4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(1) средства бюджета округа,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(2) средства областного бюджета,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39474,1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39474,1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16831,3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16831,3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914200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914200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 мероприятия</w:t>
            </w:r>
          </w:p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и </w:t>
            </w: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технологическая модернизация, инновационное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(1) + (2) + (3) + (4)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212615,1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212615,1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(1) средства бюджета округа,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сельского </w:t>
            </w: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(2) средства областного бюджета,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32615,1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32615,1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3 «Обеспечение реализации программы»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(1) + (2) + (3) + (4)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7749,4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7749,4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(1) средства бюджета округа,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(2) средства областного бюджета,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jc w:val="center"/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7749,4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jc w:val="center"/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7749,4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сельского хозяйства и продовольствия администрации Вадского </w:t>
            </w: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7DF7" w:rsidRPr="00460904" w:rsidRDefault="00C67DF7" w:rsidP="006C0D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C0DB1" w:rsidRPr="00460904" w:rsidRDefault="006C0DB1" w:rsidP="006C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60904">
        <w:rPr>
          <w:rFonts w:ascii="Times New Roman" w:eastAsia="Times New Roman" w:hAnsi="Times New Roman" w:cs="Times New Roman"/>
          <w:b/>
          <w:sz w:val="28"/>
          <w:szCs w:val="24"/>
        </w:rPr>
        <w:t>Сведения</w:t>
      </w:r>
    </w:p>
    <w:p w:rsidR="006C0DB1" w:rsidRPr="00460904" w:rsidRDefault="006C0DB1" w:rsidP="006C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60904">
        <w:rPr>
          <w:rFonts w:ascii="Times New Roman" w:eastAsia="Times New Roman" w:hAnsi="Times New Roman" w:cs="Times New Roman"/>
          <w:b/>
          <w:sz w:val="28"/>
          <w:szCs w:val="24"/>
        </w:rPr>
        <w:t>о степени выполнения мероприятий муниципальной программы</w:t>
      </w:r>
    </w:p>
    <w:p w:rsidR="006C0DB1" w:rsidRPr="00460904" w:rsidRDefault="006C0DB1" w:rsidP="006C0D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60904">
        <w:rPr>
          <w:rFonts w:ascii="Times New Roman" w:eastAsia="Times New Roman" w:hAnsi="Times New Roman"/>
          <w:sz w:val="24"/>
          <w:szCs w:val="24"/>
        </w:rPr>
        <w:t xml:space="preserve">«Развитие агропромышленного комплекса Вадского муниципального округа Нижегородской области» на </w:t>
      </w:r>
      <w:r w:rsidR="00C30163" w:rsidRPr="00460904">
        <w:rPr>
          <w:rFonts w:ascii="Times New Roman" w:eastAsia="Times New Roman" w:hAnsi="Times New Roman"/>
          <w:sz w:val="24"/>
          <w:szCs w:val="24"/>
        </w:rPr>
        <w:t>202</w:t>
      </w:r>
      <w:r w:rsidR="00646D14" w:rsidRPr="00460904">
        <w:rPr>
          <w:rFonts w:ascii="Times New Roman" w:eastAsia="Times New Roman" w:hAnsi="Times New Roman"/>
          <w:sz w:val="24"/>
          <w:szCs w:val="24"/>
        </w:rPr>
        <w:t>5</w:t>
      </w:r>
      <w:r w:rsidR="00C30163" w:rsidRPr="00460904">
        <w:rPr>
          <w:rFonts w:ascii="Times New Roman" w:eastAsia="Times New Roman" w:hAnsi="Times New Roman"/>
          <w:sz w:val="24"/>
          <w:szCs w:val="24"/>
        </w:rPr>
        <w:t>-20</w:t>
      </w:r>
      <w:r w:rsidR="00646D14" w:rsidRPr="00460904">
        <w:rPr>
          <w:rFonts w:ascii="Times New Roman" w:eastAsia="Times New Roman" w:hAnsi="Times New Roman"/>
          <w:sz w:val="24"/>
          <w:szCs w:val="24"/>
        </w:rPr>
        <w:t xml:space="preserve">30 </w:t>
      </w:r>
      <w:r w:rsidRPr="00460904">
        <w:rPr>
          <w:rFonts w:ascii="Times New Roman" w:eastAsia="Times New Roman" w:hAnsi="Times New Roman"/>
          <w:sz w:val="24"/>
          <w:szCs w:val="24"/>
        </w:rPr>
        <w:t>годы</w:t>
      </w:r>
    </w:p>
    <w:p w:rsidR="006C0DB1" w:rsidRPr="00460904" w:rsidRDefault="006C0DB1" w:rsidP="006C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60904">
        <w:rPr>
          <w:rFonts w:ascii="Times New Roman" w:eastAsia="Times New Roman" w:hAnsi="Times New Roman" w:cs="Times New Roman"/>
          <w:b/>
          <w:sz w:val="28"/>
          <w:szCs w:val="24"/>
        </w:rPr>
        <w:t xml:space="preserve"> за 202</w:t>
      </w:r>
      <w:r w:rsidR="00646D14" w:rsidRPr="00460904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Pr="00460904">
        <w:rPr>
          <w:rFonts w:ascii="Times New Roman" w:eastAsia="Times New Roman" w:hAnsi="Times New Roman" w:cs="Times New Roman"/>
          <w:b/>
          <w:sz w:val="28"/>
          <w:szCs w:val="24"/>
        </w:rPr>
        <w:t xml:space="preserve"> г.</w:t>
      </w:r>
    </w:p>
    <w:p w:rsidR="006C0DB1" w:rsidRPr="00460904" w:rsidRDefault="006C0DB1" w:rsidP="006C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904">
        <w:rPr>
          <w:rFonts w:ascii="Times New Roman" w:eastAsia="Times New Roman" w:hAnsi="Times New Roman" w:cs="Times New Roman"/>
          <w:sz w:val="24"/>
          <w:szCs w:val="24"/>
        </w:rPr>
        <w:t>(наименование муниципальной программы) (указать отчетный период)</w:t>
      </w:r>
    </w:p>
    <w:p w:rsidR="006C0DB1" w:rsidRPr="00460904" w:rsidRDefault="006C0DB1" w:rsidP="006C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78"/>
        <w:gridCol w:w="1579"/>
        <w:gridCol w:w="36"/>
        <w:gridCol w:w="1284"/>
        <w:gridCol w:w="270"/>
        <w:gridCol w:w="1006"/>
        <w:gridCol w:w="106"/>
        <w:gridCol w:w="1115"/>
        <w:gridCol w:w="54"/>
        <w:gridCol w:w="1177"/>
        <w:gridCol w:w="1958"/>
        <w:gridCol w:w="505"/>
        <w:gridCol w:w="755"/>
        <w:gridCol w:w="850"/>
        <w:gridCol w:w="284"/>
        <w:gridCol w:w="1178"/>
      </w:tblGrid>
      <w:tr w:rsidR="00646D14" w:rsidRPr="00460904" w:rsidTr="00646D14">
        <w:trPr>
          <w:tblCellSpacing w:w="15" w:type="dxa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 мероприятия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 результат реализации мероприятия (далее - ПНР)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Причи-ны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неисполнения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ПНР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сельского хозяйства, пищевой и перерабатывающей промышленности Вадского муниципального округа Нижегородской области»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14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Задача. Стимулирование роста  объемов производства сельскохозяйственной продукции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мероприятие. Развитие отраслей агропромышленного комплекса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Субсидии на поддержку собственного производства молока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hAnsi="Times New Roman" w:cs="Times New Roman"/>
              </w:rPr>
              <w:t>Производство молока в сельскохозяйственных организациях, крестьянских (фермерских</w:t>
            </w:r>
            <w:proofErr w:type="gramStart"/>
            <w:r w:rsidRPr="00460904">
              <w:rPr>
                <w:rFonts w:ascii="Times New Roman" w:hAnsi="Times New Roman" w:cs="Times New Roman"/>
              </w:rPr>
              <w:t>)х</w:t>
            </w:r>
            <w:proofErr w:type="gramEnd"/>
            <w:r w:rsidRPr="00460904">
              <w:rPr>
                <w:rFonts w:ascii="Times New Roman" w:hAnsi="Times New Roman" w:cs="Times New Roman"/>
              </w:rPr>
              <w:t>озяйствах, включая индивидуальных предпринимателей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тонн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22614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23473,6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rHeight w:val="2091"/>
          <w:tblCellSpacing w:w="15" w:type="dxa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lastRenderedPageBreak/>
              <w:t>1.1.2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Субсидирование на поддержку племенного животноводства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Управление сельского хозяйства и продовольствия администрации Вадского муниципального округа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Маточное поголовье сельскохозяйственных животных (КРС) на которых получена господдержка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голов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rHeight w:val="653"/>
          <w:tblCellSpacing w:w="15" w:type="dxa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 xml:space="preserve">Доля </w:t>
            </w:r>
            <w:proofErr w:type="spellStart"/>
            <w:r w:rsidRPr="00460904">
              <w:rPr>
                <w:b w:val="0"/>
                <w:sz w:val="22"/>
                <w:szCs w:val="22"/>
              </w:rPr>
              <w:t>искуственного</w:t>
            </w:r>
            <w:proofErr w:type="spellEnd"/>
            <w:r w:rsidRPr="00460904">
              <w:rPr>
                <w:b w:val="0"/>
                <w:sz w:val="22"/>
                <w:szCs w:val="22"/>
              </w:rPr>
              <w:t xml:space="preserve"> осемененных сельскохозяйственных животных (КРС в </w:t>
            </w:r>
            <w:proofErr w:type="spellStart"/>
            <w:r w:rsidRPr="00460904">
              <w:rPr>
                <w:b w:val="0"/>
                <w:sz w:val="22"/>
                <w:szCs w:val="22"/>
              </w:rPr>
              <w:t>сельхозорганизациях</w:t>
            </w:r>
            <w:proofErr w:type="spellEnd"/>
            <w:r w:rsidRPr="00460904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6D14" w:rsidRPr="00460904" w:rsidTr="00646D14">
        <w:trPr>
          <w:trHeight w:val="653"/>
          <w:tblCellSpacing w:w="15" w:type="dxa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Прирост маточного поголовья с/х животных за год, в котором получена субсидия по отношению к предыдущему году (на покупку племенного молодняка КРС)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6D14" w:rsidRPr="00460904" w:rsidTr="00646D14">
        <w:trPr>
          <w:trHeight w:val="653"/>
          <w:tblCellSpacing w:w="15" w:type="dxa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Прирост производства молока за год, в котором получена субсидия на покупку племенного молодняка КРС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тонн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6D14" w:rsidRPr="00460904" w:rsidTr="00646D14">
        <w:trPr>
          <w:trHeight w:val="653"/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1.1.3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 xml:space="preserve">Субсидии на возмещение части </w:t>
            </w:r>
            <w:r w:rsidRPr="00460904">
              <w:rPr>
                <w:b w:val="0"/>
                <w:sz w:val="22"/>
                <w:szCs w:val="22"/>
              </w:rPr>
              <w:lastRenderedPageBreak/>
              <w:t xml:space="preserve">затрат, связанных с производством, реализацией и (или) отгрузкой на собственную переработку сельскохозяйственных культур по ставке на 1 </w:t>
            </w:r>
            <w:proofErr w:type="spellStart"/>
            <w:r w:rsidRPr="00460904">
              <w:rPr>
                <w:b w:val="0"/>
                <w:sz w:val="22"/>
                <w:szCs w:val="22"/>
              </w:rPr>
              <w:t>кектар</w:t>
            </w:r>
            <w:proofErr w:type="spellEnd"/>
            <w:r w:rsidRPr="00460904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rPr>
                <w:rFonts w:ascii="Times New Roman" w:hAnsi="Times New Roman" w:cs="Times New Roman"/>
              </w:rPr>
            </w:pPr>
            <w:r w:rsidRPr="00460904">
              <w:rPr>
                <w:rFonts w:ascii="Times New Roman" w:hAnsi="Times New Roman" w:cs="Times New Roman"/>
              </w:rPr>
              <w:lastRenderedPageBreak/>
              <w:t xml:space="preserve">Управление сельского </w:t>
            </w:r>
            <w:r w:rsidRPr="00460904">
              <w:rPr>
                <w:rFonts w:ascii="Times New Roman" w:hAnsi="Times New Roman" w:cs="Times New Roman"/>
              </w:rPr>
              <w:lastRenderedPageBreak/>
              <w:t>хозяйства и продовольствия администрации Вадского муниципального округа Нижегородской области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lastRenderedPageBreak/>
              <w:t>01.01.2025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 xml:space="preserve">Общая посевная площадь </w:t>
            </w:r>
            <w:r w:rsidRPr="00460904">
              <w:rPr>
                <w:b w:val="0"/>
                <w:sz w:val="22"/>
                <w:szCs w:val="22"/>
              </w:rPr>
              <w:lastRenderedPageBreak/>
              <w:t>сельскохозяйственных культур за отчетный год, включая площадь озимых культур отчетного года под урожай текущего года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lastRenderedPageBreak/>
              <w:t>га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26219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28561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rHeight w:val="713"/>
          <w:tblCellSpacing w:w="15" w:type="dxa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lastRenderedPageBreak/>
              <w:t>1.1.4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Субсидии на поддержку элитного семеноводства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rPr>
                <w:rFonts w:ascii="Times New Roman" w:hAnsi="Times New Roman" w:cs="Times New Roman"/>
              </w:rPr>
            </w:pPr>
            <w:r w:rsidRPr="00460904">
              <w:rPr>
                <w:rFonts w:ascii="Times New Roman" w:hAnsi="Times New Roman" w:cs="Times New Roman"/>
              </w:rPr>
              <w:t>Управление сельского хозяйства и продовольствия администрации Вадского муниципального округа Нижегородской области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 xml:space="preserve">Посевная </w:t>
            </w:r>
            <w:proofErr w:type="gramStart"/>
            <w:r w:rsidRPr="00460904">
              <w:rPr>
                <w:b w:val="0"/>
                <w:sz w:val="22"/>
                <w:szCs w:val="22"/>
              </w:rPr>
              <w:t>площадь</w:t>
            </w:r>
            <w:proofErr w:type="gramEnd"/>
            <w:r w:rsidRPr="00460904">
              <w:rPr>
                <w:b w:val="0"/>
                <w:sz w:val="22"/>
                <w:szCs w:val="22"/>
              </w:rPr>
              <w:t xml:space="preserve"> засеянная элитными семенами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га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700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3285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6D14" w:rsidRPr="00460904" w:rsidTr="00646D14">
        <w:trPr>
          <w:trHeight w:val="713"/>
          <w:tblCellSpacing w:w="15" w:type="dxa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 w:rsidP="00646D14">
            <w:pPr>
              <w:pStyle w:val="af8"/>
              <w:widowControl/>
              <w:numPr>
                <w:ilvl w:val="0"/>
                <w:numId w:val="7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ind w:left="484" w:hanging="124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 xml:space="preserve">2Репродукции, гибридами </w:t>
            </w:r>
            <w:r w:rsidRPr="00460904">
              <w:rPr>
                <w:b w:val="0"/>
                <w:sz w:val="22"/>
                <w:szCs w:val="22"/>
                <w:lang w:val="en-US"/>
              </w:rPr>
              <w:t>F1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га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2400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4790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6D14" w:rsidRPr="00460904" w:rsidTr="00646D14">
        <w:trPr>
          <w:trHeight w:val="503"/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1.1.5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 xml:space="preserve">Субсидии на возмещение части затрат. </w:t>
            </w:r>
            <w:proofErr w:type="gramStart"/>
            <w:r w:rsidRPr="00460904">
              <w:rPr>
                <w:b w:val="0"/>
                <w:sz w:val="22"/>
                <w:szCs w:val="22"/>
              </w:rPr>
              <w:t>Связанных</w:t>
            </w:r>
            <w:proofErr w:type="gramEnd"/>
            <w:r w:rsidRPr="00460904">
              <w:rPr>
                <w:b w:val="0"/>
                <w:sz w:val="22"/>
                <w:szCs w:val="22"/>
              </w:rPr>
              <w:t xml:space="preserve"> с производством, реализацией и (или) отгрузкой на собственную переработку молока по ставке на 1 голову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rPr>
                <w:rFonts w:ascii="Times New Roman" w:hAnsi="Times New Roman" w:cs="Times New Roman"/>
              </w:rPr>
            </w:pPr>
            <w:r w:rsidRPr="00460904">
              <w:rPr>
                <w:rFonts w:ascii="Times New Roman" w:hAnsi="Times New Roman" w:cs="Times New Roman"/>
              </w:rPr>
              <w:t>Управление сельского хозяйства и продовольствия администрации Вадского муниципального округа Нижегородской области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Производство молока в сельскохозяйственных организациях, крестьянских (фермерских</w:t>
            </w:r>
            <w:proofErr w:type="gramStart"/>
            <w:r w:rsidRPr="00460904">
              <w:rPr>
                <w:b w:val="0"/>
                <w:sz w:val="22"/>
                <w:szCs w:val="22"/>
              </w:rPr>
              <w:t>)х</w:t>
            </w:r>
            <w:proofErr w:type="gramEnd"/>
            <w:r w:rsidRPr="00460904">
              <w:rPr>
                <w:b w:val="0"/>
                <w:sz w:val="22"/>
                <w:szCs w:val="22"/>
              </w:rPr>
              <w:t>озяйствах, включая индивидуальных предпринимателей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тонн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rHeight w:val="503"/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1.1.6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 xml:space="preserve">Субсидия на возмещение </w:t>
            </w:r>
            <w:r w:rsidRPr="00460904">
              <w:rPr>
                <w:b w:val="0"/>
                <w:sz w:val="22"/>
                <w:szCs w:val="22"/>
              </w:rPr>
              <w:lastRenderedPageBreak/>
              <w:t>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rPr>
                <w:rFonts w:ascii="Times New Roman" w:hAnsi="Times New Roman" w:cs="Times New Roman"/>
              </w:rPr>
            </w:pPr>
            <w:r w:rsidRPr="00460904">
              <w:rPr>
                <w:rFonts w:ascii="Times New Roman" w:hAnsi="Times New Roman" w:cs="Times New Roman"/>
              </w:rPr>
              <w:lastRenderedPageBreak/>
              <w:t xml:space="preserve">Управление сельского </w:t>
            </w:r>
            <w:r w:rsidRPr="00460904">
              <w:rPr>
                <w:rFonts w:ascii="Times New Roman" w:hAnsi="Times New Roman" w:cs="Times New Roman"/>
              </w:rPr>
              <w:lastRenderedPageBreak/>
              <w:t>хозяйства и продовольствия администрации Вадского муниципального округа Нижегородской области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lastRenderedPageBreak/>
              <w:t>01.01.2025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 xml:space="preserve">Объем реализованных </w:t>
            </w:r>
            <w:r w:rsidRPr="00460904">
              <w:rPr>
                <w:b w:val="0"/>
                <w:sz w:val="22"/>
                <w:szCs w:val="22"/>
              </w:rPr>
              <w:lastRenderedPageBreak/>
              <w:t>зерновых и зернобобовых культур собственного производства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lastRenderedPageBreak/>
              <w:t>тонн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30000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88426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lastRenderedPageBreak/>
              <w:t>1.2.</w:t>
            </w:r>
          </w:p>
        </w:tc>
        <w:tc>
          <w:tcPr>
            <w:tcW w:w="14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Основное мероприятие. Техническая и технологическая модернизация, инновационное развитие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1.2.1.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proofErr w:type="spellStart"/>
            <w:r w:rsidRPr="00460904">
              <w:rPr>
                <w:b w:val="0"/>
                <w:sz w:val="22"/>
                <w:szCs w:val="22"/>
              </w:rPr>
              <w:t>Обноавление</w:t>
            </w:r>
            <w:proofErr w:type="spellEnd"/>
            <w:r w:rsidRPr="00460904">
              <w:rPr>
                <w:b w:val="0"/>
                <w:sz w:val="22"/>
                <w:szCs w:val="22"/>
              </w:rPr>
              <w:t xml:space="preserve"> парка сельскохозяйственной техники (субсидирование части затрат)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Управление сельского хозяйства и продовольствия администрации Вадского муниципального округа Нижегородской области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 xml:space="preserve">Количество единиц оборудования и техники, приобретенных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</w:rPr>
              <w:t>получателеми</w:t>
            </w:r>
            <w:proofErr w:type="spellEnd"/>
            <w:r w:rsidRPr="00460904">
              <w:rPr>
                <w:rFonts w:ascii="Times New Roman" w:eastAsia="Times New Roman" w:hAnsi="Times New Roman" w:cs="Times New Roman"/>
              </w:rPr>
              <w:t xml:space="preserve"> с использованием субсидий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един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Подпрограмма 3 «Обеспечение реализации Муниципальной программы»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14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pStyle w:val="af8"/>
              <w:tabs>
                <w:tab w:val="left" w:pos="14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460904">
              <w:rPr>
                <w:b w:val="0"/>
                <w:sz w:val="22"/>
                <w:szCs w:val="22"/>
              </w:rPr>
              <w:t>Задача: Обеспечение деятельности Управления сельского хозяйства, как ответственного исполнителя Муниципальной программы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4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Основное мероприятие. Обеспечение эффективности деятельности управления сельского хозяйства и продовольствия администрации Вадского муниципального округа Нижегородской области в сфере развития агропромышленного комплекса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2.1.1.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Укомплектованность должностей муниципальной службы в Управлении сельского хозяйства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D14" w:rsidRPr="00460904" w:rsidRDefault="00646D14">
            <w:pPr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Управление сельского хозяйства и продовольствия администрации Вадского муниципальног</w:t>
            </w:r>
            <w:r w:rsidRPr="00460904">
              <w:rPr>
                <w:rFonts w:ascii="Times New Roman" w:eastAsia="Times New Roman" w:hAnsi="Times New Roman" w:cs="Times New Roman"/>
              </w:rPr>
              <w:lastRenderedPageBreak/>
              <w:t>о округа Нижегородской области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lastRenderedPageBreak/>
              <w:t>01.01.2025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01.01.2025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09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D14" w:rsidRPr="00460904" w:rsidRDefault="00646D14">
            <w:pPr>
              <w:spacing w:after="0"/>
            </w:pPr>
          </w:p>
        </w:tc>
      </w:tr>
    </w:tbl>
    <w:p w:rsidR="006C0DB1" w:rsidRPr="00460904" w:rsidRDefault="006C0DB1" w:rsidP="00B97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7DF7" w:rsidRPr="00460904" w:rsidRDefault="00C67DF7" w:rsidP="00B97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31B" w:rsidRPr="00460904" w:rsidRDefault="006C0DB1" w:rsidP="00B97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6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31B" w:rsidRPr="00460904">
        <w:rPr>
          <w:rFonts w:ascii="Times New Roman" w:eastAsia="Times New Roman" w:hAnsi="Times New Roman"/>
          <w:b/>
          <w:sz w:val="28"/>
          <w:szCs w:val="24"/>
        </w:rPr>
        <w:t>ОТЧЕТ</w:t>
      </w:r>
    </w:p>
    <w:p w:rsidR="00B9731B" w:rsidRPr="00460904" w:rsidRDefault="00B9731B" w:rsidP="00B97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60904">
        <w:rPr>
          <w:rFonts w:ascii="Times New Roman" w:eastAsia="Times New Roman" w:hAnsi="Times New Roman" w:cs="Times New Roman"/>
          <w:b/>
          <w:sz w:val="28"/>
          <w:szCs w:val="24"/>
        </w:rPr>
        <w:t>ПО РЕАЛИЗАЦИИ МУНИЦИПАЛЬНОЙ ПРОГРАММЫ</w:t>
      </w:r>
    </w:p>
    <w:p w:rsidR="00B9731B" w:rsidRPr="00460904" w:rsidRDefault="00B9731B" w:rsidP="00B973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Информация о финансовом обеспечении реализации муниципальной программы «Укрепление общественного здоровья населения Вадского муниципального округа Нижегородской области  на 202</w:t>
      </w:r>
      <w:r w:rsidR="00646D14" w:rsidRPr="0046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646D14" w:rsidRPr="0046090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годы»</w:t>
      </w:r>
      <w:r w:rsidRPr="00460904">
        <w:rPr>
          <w:rFonts w:ascii="Times New Roman" w:hAnsi="Times New Roman"/>
          <w:sz w:val="24"/>
          <w:szCs w:val="24"/>
        </w:rPr>
        <w:t xml:space="preserve"> 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за 202</w:t>
      </w:r>
      <w:r w:rsidR="00646D14" w:rsidRPr="0046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tbl>
      <w:tblPr>
        <w:tblW w:w="15548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036"/>
        <w:gridCol w:w="4386"/>
        <w:gridCol w:w="3419"/>
        <w:gridCol w:w="1318"/>
        <w:gridCol w:w="2096"/>
        <w:gridCol w:w="1297"/>
        <w:gridCol w:w="1542"/>
      </w:tblGrid>
      <w:tr w:rsidR="00B9731B" w:rsidRPr="00460904" w:rsidTr="00AE6497">
        <w:trPr>
          <w:tblCellSpacing w:w="15" w:type="dxa"/>
        </w:trPr>
        <w:tc>
          <w:tcPr>
            <w:tcW w:w="409" w:type="dxa"/>
            <w:vMerge w:val="restart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меро-прия-тия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-вой ста-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тьи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4356" w:type="dxa"/>
            <w:vMerge w:val="restart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финансирования/ответственный исполнитель, соисполнитель, участник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руб.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неисполнения</w:t>
            </w:r>
          </w:p>
        </w:tc>
      </w:tr>
      <w:tr w:rsidR="00B9731B" w:rsidRPr="00460904" w:rsidTr="00AE6497">
        <w:trPr>
          <w:tblCellSpacing w:w="15" w:type="dxa"/>
        </w:trPr>
        <w:tc>
          <w:tcPr>
            <w:tcW w:w="409" w:type="dxa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ассигнова-ния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/план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Кассовые расходы/исполнено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исполнения гр. 6 / гр. 5 x 100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409" w:type="dxa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6" w:type="dxa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 w:val="restart"/>
            <w:vAlign w:val="center"/>
            <w:hideMark/>
          </w:tcPr>
          <w:p w:rsidR="00B9731B" w:rsidRPr="00460904" w:rsidRDefault="00B9731B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color w:val="000000"/>
                <w:sz w:val="24"/>
                <w:szCs w:val="24"/>
              </w:rPr>
              <w:t>«Укрепление общественного здоровья населения Вадского муниципального округа Нижегородской области на 202</w:t>
            </w:r>
            <w:r w:rsidR="00646D14" w:rsidRPr="004609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0904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646D14" w:rsidRPr="0046090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460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делами администрации Вадского муниципального округа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31B" w:rsidRPr="00460904" w:rsidTr="00AE6497">
        <w:trPr>
          <w:tblCellSpacing w:w="15" w:type="dxa"/>
        </w:trPr>
        <w:tc>
          <w:tcPr>
            <w:tcW w:w="5833" w:type="dxa"/>
            <w:gridSpan w:val="3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31B" w:rsidRPr="00460904" w:rsidRDefault="00B9731B" w:rsidP="00AE6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731B" w:rsidRPr="00460904" w:rsidRDefault="00B9731B" w:rsidP="00B973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B9731B" w:rsidRPr="00460904" w:rsidRDefault="00B9731B" w:rsidP="00B973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о степени выполнения мероприятий муниципальной программы</w:t>
      </w:r>
    </w:p>
    <w:p w:rsidR="00B9731B" w:rsidRPr="00460904" w:rsidRDefault="00B9731B" w:rsidP="00B973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«Укрепление общественного здоровья населения Вадского муниципального округа Нижегородской области  на 202</w:t>
      </w:r>
      <w:r w:rsidR="00646D14" w:rsidRPr="0046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646D14" w:rsidRPr="0046090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годы»</w:t>
      </w:r>
      <w:r w:rsidRPr="00460904">
        <w:rPr>
          <w:rFonts w:ascii="Times New Roman" w:hAnsi="Times New Roman"/>
          <w:sz w:val="24"/>
          <w:szCs w:val="24"/>
        </w:rPr>
        <w:t xml:space="preserve"> 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за 202</w:t>
      </w:r>
      <w:r w:rsidR="00646D14" w:rsidRPr="0046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г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033"/>
        <w:gridCol w:w="1794"/>
        <w:gridCol w:w="80"/>
        <w:gridCol w:w="1002"/>
        <w:gridCol w:w="623"/>
        <w:gridCol w:w="623"/>
        <w:gridCol w:w="623"/>
        <w:gridCol w:w="623"/>
        <w:gridCol w:w="623"/>
        <w:gridCol w:w="1372"/>
        <w:gridCol w:w="1576"/>
        <w:gridCol w:w="515"/>
        <w:gridCol w:w="608"/>
        <w:gridCol w:w="597"/>
        <w:gridCol w:w="1533"/>
      </w:tblGrid>
      <w:tr w:rsidR="00646D14" w:rsidRPr="00460904" w:rsidTr="00646D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 задачи, основного мер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приятия, меропр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выпо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меропри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 результат реализ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мероприятия (далее - ПНР)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 неиспо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чания реал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чания реал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нование ПНР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«Укрепление общественного здоровья населения Вадского муниципального округа Нижегородской области на 2021-2026 годы»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2025г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gridSpan w:val="16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460904">
              <w:rPr>
                <w:rFonts w:ascii="Times New Roman" w:hAnsi="Times New Roman"/>
                <w:sz w:val="24"/>
                <w:szCs w:val="24"/>
              </w:rPr>
              <w:t>ормирование у населения мотивации к ведению здорового образа жизни</w:t>
            </w: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созданию благоприятных условий проживания, работы и обучения населения района</w:t>
            </w:r>
          </w:p>
        </w:tc>
        <w:tc>
          <w:tcPr>
            <w:tcW w:w="0" w:type="auto"/>
            <w:hideMark/>
          </w:tcPr>
          <w:p w:rsidR="00646D14" w:rsidRPr="00460904" w:rsidRDefault="00646D14" w:rsidP="00646D1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делами администрации Вадского муниципального округа Нижегородской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054" w:type="dxa"/>
            <w:gridSpan w:val="2"/>
            <w:hideMark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lastRenderedPageBreak/>
              <w:t>01.01.2025</w:t>
            </w:r>
          </w:p>
        </w:tc>
        <w:tc>
          <w:tcPr>
            <w:tcW w:w="1219" w:type="dxa"/>
            <w:gridSpan w:val="2"/>
            <w:hideMark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gridSpan w:val="2"/>
            <w:hideMark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01.01.2025</w:t>
            </w:r>
          </w:p>
        </w:tc>
        <w:tc>
          <w:tcPr>
            <w:tcW w:w="0" w:type="auto"/>
            <w:gridSpan w:val="2"/>
            <w:hideMark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Доля граждан, ведущих здоровый образ жизни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формированию среды, способствующей ведению здорового образа жизни, включая первичную профилактики заболеваний полости рта и профилактику репродуктивной сферы у мужчин</w:t>
            </w:r>
          </w:p>
        </w:tc>
        <w:tc>
          <w:tcPr>
            <w:tcW w:w="0" w:type="auto"/>
          </w:tcPr>
          <w:p w:rsidR="00646D14" w:rsidRPr="00460904" w:rsidRDefault="00646D14" w:rsidP="00646D1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 Нижегородской области</w:t>
            </w:r>
          </w:p>
        </w:tc>
        <w:tc>
          <w:tcPr>
            <w:tcW w:w="1054" w:type="dxa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01.01.2025</w:t>
            </w:r>
          </w:p>
        </w:tc>
        <w:tc>
          <w:tcPr>
            <w:tcW w:w="1219" w:type="dxa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01.01.2025</w:t>
            </w:r>
          </w:p>
        </w:tc>
        <w:tc>
          <w:tcPr>
            <w:tcW w:w="0" w:type="auto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Доля граждан, ведущих здоровый образ жизни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выявлению факторов риска и ранней диагностике неинфекционных заболеваний, формированию здорового образа жизни, в том числе в трудовых коллективах, учреждениях (организациях)</w:t>
            </w:r>
          </w:p>
        </w:tc>
        <w:tc>
          <w:tcPr>
            <w:tcW w:w="0" w:type="auto"/>
          </w:tcPr>
          <w:p w:rsidR="00646D14" w:rsidRPr="00460904" w:rsidRDefault="00646D14" w:rsidP="00646D1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 Нижегородской области</w:t>
            </w:r>
          </w:p>
        </w:tc>
        <w:tc>
          <w:tcPr>
            <w:tcW w:w="1054" w:type="dxa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01.01.2025</w:t>
            </w:r>
          </w:p>
        </w:tc>
        <w:tc>
          <w:tcPr>
            <w:tcW w:w="1219" w:type="dxa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01.01.2025</w:t>
            </w:r>
          </w:p>
        </w:tc>
        <w:tc>
          <w:tcPr>
            <w:tcW w:w="0" w:type="auto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Ожидаемая 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продолжи-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жизни лиц, достигших 45 лет, оба пола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снижению масштабов злоупотребления алкогольной продукцией и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профилактике алкоголизма,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наркотической зависимости</w:t>
            </w:r>
          </w:p>
        </w:tc>
        <w:tc>
          <w:tcPr>
            <w:tcW w:w="0" w:type="auto"/>
          </w:tcPr>
          <w:p w:rsidR="00646D14" w:rsidRPr="00460904" w:rsidRDefault="00646D14" w:rsidP="00646D1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Управление делами администрации Вадского муниципального округа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054" w:type="dxa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lastRenderedPageBreak/>
              <w:t>01.01.2025</w:t>
            </w:r>
          </w:p>
        </w:tc>
        <w:tc>
          <w:tcPr>
            <w:tcW w:w="1219" w:type="dxa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01.01.2025</w:t>
            </w:r>
          </w:p>
        </w:tc>
        <w:tc>
          <w:tcPr>
            <w:tcW w:w="0" w:type="auto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Ожидаемая 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продолжи-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жизни лиц, достигших 45 лет, оба пола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формированию среды, способствующей ведению здорового образа жизни, включая здоровое питание, в том числе ликвидацию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микронутриентной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недостаточности, сокращение потребления соли и сахара</w:t>
            </w:r>
          </w:p>
        </w:tc>
        <w:tc>
          <w:tcPr>
            <w:tcW w:w="0" w:type="auto"/>
          </w:tcPr>
          <w:p w:rsidR="00646D14" w:rsidRPr="00460904" w:rsidRDefault="00646D14" w:rsidP="00646D1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 Нижегородской области</w:t>
            </w:r>
          </w:p>
        </w:tc>
        <w:tc>
          <w:tcPr>
            <w:tcW w:w="1054" w:type="dxa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01.01.2025</w:t>
            </w:r>
          </w:p>
        </w:tc>
        <w:tc>
          <w:tcPr>
            <w:tcW w:w="1219" w:type="dxa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01.01.2025</w:t>
            </w:r>
          </w:p>
        </w:tc>
        <w:tc>
          <w:tcPr>
            <w:tcW w:w="0" w:type="auto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Доля граждан, ведущих здоровый образ жизни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D14" w:rsidRPr="00460904" w:rsidTr="00646D14">
        <w:trPr>
          <w:tblCellSpacing w:w="15" w:type="dxa"/>
        </w:trPr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развитию массовой физической культуры</w:t>
            </w:r>
          </w:p>
        </w:tc>
        <w:tc>
          <w:tcPr>
            <w:tcW w:w="0" w:type="auto"/>
          </w:tcPr>
          <w:p w:rsidR="00646D14" w:rsidRPr="00460904" w:rsidRDefault="00646D14" w:rsidP="00646D1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 Нижегородской области</w:t>
            </w:r>
          </w:p>
        </w:tc>
        <w:tc>
          <w:tcPr>
            <w:tcW w:w="1054" w:type="dxa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01.01.2025</w:t>
            </w:r>
          </w:p>
        </w:tc>
        <w:tc>
          <w:tcPr>
            <w:tcW w:w="1219" w:type="dxa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01.01.2025</w:t>
            </w:r>
          </w:p>
        </w:tc>
        <w:tc>
          <w:tcPr>
            <w:tcW w:w="0" w:type="auto"/>
            <w:gridSpan w:val="2"/>
          </w:tcPr>
          <w:p w:rsidR="00646D14" w:rsidRPr="00460904" w:rsidRDefault="00646D14" w:rsidP="00646D14">
            <w:pPr>
              <w:rPr>
                <w:lang w:val="en-US"/>
              </w:rPr>
            </w:pPr>
            <w:r w:rsidRPr="00460904">
              <w:t>31.12.2025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Доля граждан, ведущих здоровый образ жизни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646D14" w:rsidRPr="00460904" w:rsidRDefault="00646D14" w:rsidP="00646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6197" w:rsidRPr="00460904" w:rsidRDefault="00146197" w:rsidP="00146197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5AE3" w:rsidRPr="00460904" w:rsidRDefault="008B5AE3" w:rsidP="0014619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04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программа «</w:t>
      </w:r>
      <w:r w:rsidR="008A4CBB" w:rsidRPr="00460904">
        <w:rPr>
          <w:rFonts w:ascii="Times New Roman" w:hAnsi="Times New Roman" w:cs="Times New Roman"/>
          <w:b/>
          <w:sz w:val="24"/>
          <w:szCs w:val="24"/>
          <w:u w:val="single"/>
        </w:rPr>
        <w:t>Управление муниципальным имуществом Вадского муниципального  района Ниже</w:t>
      </w:r>
      <w:r w:rsidR="00EA5213" w:rsidRPr="0046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городской  области  на </w:t>
      </w:r>
      <w:r w:rsidR="00C30163" w:rsidRPr="00460904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46D14" w:rsidRPr="0046090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30163" w:rsidRPr="00460904">
        <w:rPr>
          <w:rFonts w:ascii="Times New Roman" w:hAnsi="Times New Roman" w:cs="Times New Roman"/>
          <w:b/>
          <w:sz w:val="24"/>
          <w:szCs w:val="24"/>
          <w:u w:val="single"/>
        </w:rPr>
        <w:t>-20</w:t>
      </w:r>
      <w:r w:rsidR="00646D14" w:rsidRPr="00460904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8A4CBB" w:rsidRPr="0046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</w:t>
      </w:r>
      <w:r w:rsidRPr="0046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подпрограммам за 20</w:t>
      </w:r>
      <w:r w:rsidR="00146197" w:rsidRPr="0046090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46D14" w:rsidRPr="0046090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7362" w:rsidRPr="0046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60904">
        <w:rPr>
          <w:rFonts w:ascii="Times New Roman" w:hAnsi="Times New Roman" w:cs="Times New Roman"/>
          <w:b/>
          <w:sz w:val="24"/>
          <w:szCs w:val="24"/>
          <w:u w:val="single"/>
        </w:rPr>
        <w:t>год</w:t>
      </w:r>
      <w:r w:rsidRPr="0046090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60904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460904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460904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460904">
        <w:rPr>
          <w:rFonts w:ascii="Times New Roman" w:hAnsi="Times New Roman" w:cs="Times New Roman"/>
          <w:b/>
          <w:sz w:val="24"/>
          <w:szCs w:val="24"/>
        </w:rPr>
        <w:t>.</w:t>
      </w:r>
    </w:p>
    <w:p w:rsidR="00877613" w:rsidRPr="00460904" w:rsidRDefault="00877613" w:rsidP="00877613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hAnsi="Times New Roman"/>
          <w:b/>
          <w:sz w:val="28"/>
          <w:szCs w:val="28"/>
        </w:rPr>
        <w:t>Таблица 1.  Информация о расходах областного и местных бюджетов Нижегородской области, федерального бюджета, а также средств юридических лиц на реализацию муниципальной программы</w:t>
      </w:r>
    </w:p>
    <w:p w:rsidR="00877613" w:rsidRPr="00460904" w:rsidRDefault="00877613" w:rsidP="00877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2267"/>
        <w:gridCol w:w="6235"/>
        <w:gridCol w:w="1701"/>
        <w:gridCol w:w="1983"/>
      </w:tblGrid>
      <w:tr w:rsidR="00BF39C8" w:rsidRPr="00460904" w:rsidTr="00BF3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План &lt;*&gt;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Фактические расходы &lt;**&gt;</w:t>
            </w:r>
          </w:p>
        </w:tc>
      </w:tr>
      <w:tr w:rsidR="00BF39C8" w:rsidRPr="00460904" w:rsidTr="00BF3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F39C8" w:rsidRPr="00460904" w:rsidTr="00BF39C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«Управление муниципальным имуществом Вадского муниципального  округа Нижегородской  области  на 2025-2030 годы»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Всего (1) + (2) + (3) + (4) + (5) + (6)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3859,292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1705,270</w:t>
            </w:r>
          </w:p>
        </w:tc>
      </w:tr>
      <w:tr w:rsidR="00BF39C8" w:rsidRPr="00460904" w:rsidTr="00BF39C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353"/>
            <w:bookmarkEnd w:id="5"/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11,26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11,26</w:t>
            </w:r>
          </w:p>
        </w:tc>
      </w:tr>
      <w:tr w:rsidR="00BF39C8" w:rsidRPr="00460904" w:rsidTr="00BF39C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356"/>
            <w:bookmarkEnd w:id="6"/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3814,242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1660,220</w:t>
            </w:r>
          </w:p>
        </w:tc>
      </w:tr>
      <w:tr w:rsidR="00BF39C8" w:rsidRPr="00460904" w:rsidTr="00BF39C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359"/>
            <w:bookmarkEnd w:id="7"/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9C8" w:rsidRPr="00460904" w:rsidTr="00BF39C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362"/>
            <w:bookmarkEnd w:id="8"/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9C8" w:rsidRPr="00460904" w:rsidTr="00BF39C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365"/>
            <w:bookmarkEnd w:id="9"/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33,79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33,79</w:t>
            </w:r>
          </w:p>
        </w:tc>
      </w:tr>
      <w:tr w:rsidR="00BF39C8" w:rsidRPr="00460904" w:rsidTr="00BF39C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368"/>
            <w:bookmarkEnd w:id="10"/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9C8" w:rsidRPr="00460904" w:rsidTr="00BF39C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613" w:rsidRPr="00460904" w:rsidRDefault="00877613" w:rsidP="00877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613" w:rsidRPr="00460904" w:rsidRDefault="00877613" w:rsidP="00877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613" w:rsidRPr="00460904" w:rsidRDefault="00877613" w:rsidP="00877613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hAnsi="Times New Roman"/>
          <w:b/>
          <w:sz w:val="28"/>
          <w:szCs w:val="28"/>
        </w:rPr>
        <w:t>Таблица 2. Сведения о степени выполнения мероприятий  муниципальной программы</w:t>
      </w:r>
    </w:p>
    <w:p w:rsidR="00877613" w:rsidRPr="00460904" w:rsidRDefault="00877613" w:rsidP="00877613">
      <w:pPr>
        <w:pStyle w:val="ConsPlusCell"/>
        <w:jc w:val="center"/>
        <w:rPr>
          <w:b/>
          <w:sz w:val="28"/>
          <w:szCs w:val="28"/>
        </w:rPr>
      </w:pPr>
      <w:r w:rsidRPr="00460904">
        <w:rPr>
          <w:b/>
          <w:sz w:val="28"/>
          <w:szCs w:val="28"/>
        </w:rPr>
        <w:t>«Управление муниципальным имуществом Вадского муниципального  округа Нижегородской  области</w:t>
      </w:r>
    </w:p>
    <w:p w:rsidR="00877613" w:rsidRPr="00460904" w:rsidRDefault="00877613" w:rsidP="00877613">
      <w:pPr>
        <w:pStyle w:val="ConsPlusCell"/>
        <w:jc w:val="center"/>
        <w:rPr>
          <w:b/>
          <w:sz w:val="28"/>
        </w:rPr>
      </w:pPr>
      <w:r w:rsidRPr="00460904">
        <w:rPr>
          <w:b/>
          <w:sz w:val="28"/>
          <w:szCs w:val="28"/>
        </w:rPr>
        <w:t xml:space="preserve">  на </w:t>
      </w:r>
      <w:r w:rsidR="00C30163" w:rsidRPr="00460904">
        <w:rPr>
          <w:b/>
          <w:sz w:val="28"/>
          <w:szCs w:val="28"/>
        </w:rPr>
        <w:t>202</w:t>
      </w:r>
      <w:r w:rsidR="00BF39C8" w:rsidRPr="00460904">
        <w:rPr>
          <w:b/>
          <w:sz w:val="28"/>
          <w:szCs w:val="28"/>
        </w:rPr>
        <w:t>5</w:t>
      </w:r>
      <w:r w:rsidR="00C30163" w:rsidRPr="00460904">
        <w:rPr>
          <w:b/>
          <w:sz w:val="28"/>
          <w:szCs w:val="28"/>
        </w:rPr>
        <w:t>-20</w:t>
      </w:r>
      <w:r w:rsidR="00BF39C8" w:rsidRPr="00460904">
        <w:rPr>
          <w:b/>
          <w:sz w:val="28"/>
          <w:szCs w:val="28"/>
        </w:rPr>
        <w:t>30</w:t>
      </w:r>
      <w:r w:rsidRPr="00460904">
        <w:rPr>
          <w:b/>
          <w:sz w:val="28"/>
          <w:szCs w:val="28"/>
        </w:rPr>
        <w:t xml:space="preserve"> годы»</w:t>
      </w:r>
    </w:p>
    <w:p w:rsidR="00877613" w:rsidRPr="00460904" w:rsidRDefault="00877613" w:rsidP="00877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tbl>
      <w:tblPr>
        <w:tblW w:w="1587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720"/>
        <w:gridCol w:w="2004"/>
        <w:gridCol w:w="1511"/>
        <w:gridCol w:w="1416"/>
        <w:gridCol w:w="1417"/>
        <w:gridCol w:w="1275"/>
        <w:gridCol w:w="1983"/>
        <w:gridCol w:w="1417"/>
        <w:gridCol w:w="567"/>
        <w:gridCol w:w="992"/>
      </w:tblGrid>
      <w:tr w:rsidR="00BF39C8" w:rsidRPr="00460904" w:rsidTr="00BF39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ind w:left="-54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за выполнение мероприятия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Плановый срок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Фактический срок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Непосредственный результат реализации мероприятия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Причины неисполнения</w:t>
            </w:r>
          </w:p>
        </w:tc>
      </w:tr>
      <w:tr w:rsidR="00BF39C8" w:rsidRPr="00460904" w:rsidTr="00BF39C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оконча-ния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оконча-ния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запланирован-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достигну-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тые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2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9C8" w:rsidRPr="00460904" w:rsidTr="00BF3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F39C8" w:rsidRPr="00460904" w:rsidTr="00BF3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Муниципальная программа  «Управление муниципальным имуществом Вадского муниципального  района Нижегородской  области  на 2025-2030 годы»</w:t>
            </w:r>
          </w:p>
        </w:tc>
      </w:tr>
      <w:tr w:rsidR="00BF39C8" w:rsidRPr="00460904" w:rsidTr="00BF3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Мероприятие 1.1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9C8" w:rsidRPr="00460904" w:rsidTr="00BF3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Наименование непосредственного результата 1.1.1 (для граф 8, 9)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9C8" w:rsidRPr="00460904" w:rsidTr="00BF3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C8" w:rsidRPr="00460904" w:rsidRDefault="00BF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Организация учета, разграничения и перераспределения муниципального имущества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УИЗО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Продолжить процесс  регистрации муниципального имущества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Росреестре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Зарегистрировано в собственность района  43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F39C8" w:rsidRPr="00460904" w:rsidTr="00BF3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1.2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Проведение инвентаризации земель и паспортизации муниципального имущества. Улучшение технических характеристик муниципального имущества, повышение его коммерческой привлекательности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УИЗО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Изготовить технические паспорта 74</w:t>
            </w:r>
            <w:r w:rsidRPr="0046090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объектов муниципального имущества, провести межевание 90</w:t>
            </w:r>
            <w:r w:rsidRPr="0046090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земельных  участков.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Изготовлена техническая документация  74</w:t>
            </w:r>
            <w:r w:rsidRPr="0046090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объектов муниципального имущества, проведено межевание  90</w:t>
            </w:r>
            <w:r w:rsidRPr="0046090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земельных участков.</w:t>
            </w:r>
          </w:p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F39C8" w:rsidRPr="00460904" w:rsidTr="00BF3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1.3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благоприятной среды для повышения эффективности управления муниципальной собственностью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УИЗО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Реализовать Программу приватизации муниципального имущества на 100 %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Программа приватизации муниципального имущества  реализована  на 0,66%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Нет заявителей</w:t>
            </w:r>
          </w:p>
        </w:tc>
      </w:tr>
      <w:tr w:rsidR="00BF39C8" w:rsidRPr="00460904" w:rsidTr="00BF3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 xml:space="preserve">Повышение эффективности управления муниципальным имуществом Вадского района, уплата  налогов за использование </w:t>
            </w:r>
            <w:r w:rsidRPr="00460904">
              <w:rPr>
                <w:rFonts w:ascii="Times New Roman" w:hAnsi="Times New Roman"/>
                <w:sz w:val="24"/>
                <w:szCs w:val="28"/>
              </w:rPr>
              <w:lastRenderedPageBreak/>
              <w:t>имуществом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УИЗО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Получить  от </w:t>
            </w:r>
          </w:p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реализации Программы </w:t>
            </w:r>
          </w:p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 бюджет района </w:t>
            </w:r>
          </w:p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16170,65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6090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Прямые  финансовые поступления от реализации </w:t>
            </w:r>
          </w:p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Программы составили </w:t>
            </w:r>
          </w:p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17542,0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6090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F39C8" w:rsidRPr="00460904" w:rsidTr="00BF3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8" w:rsidRPr="00460904" w:rsidRDefault="00BF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5AE3" w:rsidRPr="00460904" w:rsidRDefault="008B5AE3" w:rsidP="00B4217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E6497" w:rsidRPr="00460904" w:rsidRDefault="00AE6497" w:rsidP="00984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«Охрана окружающей среды Вадского муниципального окру</w:t>
      </w:r>
      <w:r w:rsidR="00BF39C8"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га Нижегородской области на 2025</w:t>
      </w: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</w:t>
      </w:r>
      <w:r w:rsidR="00BF39C8"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годы» за  202</w:t>
      </w:r>
      <w:r w:rsidR="00BF39C8"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AE6497" w:rsidRPr="00460904" w:rsidRDefault="00AE6497" w:rsidP="00AE6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4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0"/>
        <w:gridCol w:w="3490"/>
        <w:gridCol w:w="4961"/>
        <w:gridCol w:w="2693"/>
        <w:gridCol w:w="2410"/>
      </w:tblGrid>
      <w:tr w:rsidR="00E9544F" w:rsidRPr="00460904" w:rsidTr="00E9544F"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3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ресурсного обеспечения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План*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Фактичес</w:t>
            </w:r>
            <w:proofErr w:type="spellEnd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-кие</w:t>
            </w:r>
            <w:proofErr w:type="gramEnd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расходы**</w:t>
            </w:r>
          </w:p>
        </w:tc>
      </w:tr>
      <w:tr w:rsidR="00E9544F" w:rsidRPr="00460904" w:rsidTr="00E9544F"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4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«Охрана окружающей среды Вадского муниципального округа Нижегородской области на 2025-2030 годы»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17299,475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11767,058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6247,619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5219,514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11051,856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6547,544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«Охрана водных ресурсов»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Всего (1)+(2)+(3)+(4)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414,373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414,373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414,373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414,373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Страхование комплекса ГТС озера </w:t>
            </w:r>
            <w:proofErr w:type="spellStart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Вадское</w:t>
            </w:r>
            <w:proofErr w:type="spell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35,333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35,333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35,333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35,333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(4) прочие источники (средства предприятий, собственные средства населения, средства 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2</w:t>
            </w:r>
          </w:p>
        </w:tc>
        <w:tc>
          <w:tcPr>
            <w:tcW w:w="3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экспертиза декларации безопасности комплекса ГТС озера </w:t>
            </w:r>
            <w:proofErr w:type="spellStart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Вадское</w:t>
            </w:r>
            <w:proofErr w:type="spell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379,040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379,040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370,040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379,040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обращения с отходами производства и потребления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16885,102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11352,685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5833,246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4805,141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11051,856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6547,544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3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1133,600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1133,600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1133,600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1133,600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</w:t>
            </w:r>
          </w:p>
        </w:tc>
        <w:tc>
          <w:tcPr>
            <w:tcW w:w="3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1497,600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1497,600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1497,600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1497,600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3</w:t>
            </w:r>
          </w:p>
        </w:tc>
        <w:tc>
          <w:tcPr>
            <w:tcW w:w="3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ПСД по объекту «Рекультивация полигона ТБО </w:t>
            </w:r>
            <w:proofErr w:type="gramStart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Вад НО»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4997,632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999,526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3998,106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4</w:t>
            </w:r>
          </w:p>
        </w:tc>
        <w:tc>
          <w:tcPr>
            <w:tcW w:w="3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Ликвидация свалок и объектов размещения отходов (ул. Нагорная)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7128,750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6622,544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75,000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7053,750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6622,544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5</w:t>
            </w:r>
          </w:p>
        </w:tc>
        <w:tc>
          <w:tcPr>
            <w:tcW w:w="3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 (ул. Заречная, Рабочая)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1927,519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1898,941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6</w:t>
            </w:r>
          </w:p>
        </w:tc>
        <w:tc>
          <w:tcPr>
            <w:tcW w:w="3490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Оптимизация работ по содержанию площадок ТКО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(2) расходы областного бюджета 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3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 для различных слоев населения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(1) расходы местного бюджета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(2) расходы областного бюджета 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(3) федеральный бюджет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44F" w:rsidRPr="00460904" w:rsidTr="00E9544F"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(4)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9544F" w:rsidRPr="00460904" w:rsidRDefault="00E9544F" w:rsidP="00E95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7AA9" w:rsidRPr="00460904" w:rsidRDefault="004D7AA9" w:rsidP="004D7AA9"/>
    <w:p w:rsidR="00C138DE" w:rsidRPr="00460904" w:rsidRDefault="00C138DE" w:rsidP="00C138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</w:t>
      </w:r>
    </w:p>
    <w:p w:rsidR="00C138DE" w:rsidRPr="00460904" w:rsidRDefault="00C138DE" w:rsidP="00C138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о степени выполнения мероприятий муниципальной программы «Охрана окружающей среды Вадского муниципального округа Нижегородской области  за  202</w:t>
      </w:r>
      <w:r w:rsidR="00E9544F"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5</w:t>
      </w: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г.</w:t>
      </w:r>
    </w:p>
    <w:p w:rsidR="00C138DE" w:rsidRPr="00460904" w:rsidRDefault="00C138DE" w:rsidP="00C138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(наименование муниципальной программы) (указать отчетный период)</w:t>
      </w:r>
    </w:p>
    <w:p w:rsidR="00C138DE" w:rsidRPr="00460904" w:rsidRDefault="00C138DE" w:rsidP="00C138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38DE" w:rsidRPr="00460904" w:rsidRDefault="00C138DE" w:rsidP="00C138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25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2790"/>
        <w:gridCol w:w="868"/>
        <w:gridCol w:w="900"/>
        <w:gridCol w:w="900"/>
        <w:gridCol w:w="900"/>
        <w:gridCol w:w="588"/>
        <w:gridCol w:w="1560"/>
        <w:gridCol w:w="1984"/>
        <w:gridCol w:w="2410"/>
        <w:gridCol w:w="1701"/>
      </w:tblGrid>
      <w:tr w:rsidR="005671DF" w:rsidRPr="00460904" w:rsidTr="005671DF">
        <w:trPr>
          <w:trHeight w:val="130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7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Плановый срок </w:t>
            </w:r>
          </w:p>
        </w:tc>
        <w:tc>
          <w:tcPr>
            <w:tcW w:w="3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Фактический срок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Непосредственные результаты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Проблемы, возникшие в ходе реализации мероприятия*</w:t>
            </w:r>
          </w:p>
        </w:tc>
      </w:tr>
      <w:tr w:rsidR="005671DF" w:rsidRPr="00460904" w:rsidTr="005671DF"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начала реализации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окончания реализации 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начала реализации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окончания реализации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запланированные значения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достигнутые значения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 1 «Охрана водных ресурсов»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1. Страхование комплекса ГТС озера </w:t>
            </w:r>
            <w:proofErr w:type="spellStart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Вадское</w:t>
            </w:r>
            <w:proofErr w:type="spellEnd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Страховая организация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непосредственного результата 1.1 (для граф 8, 9). 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2.  Разработка и экспертиза декларации безопасности комплекса ГТС озера </w:t>
            </w:r>
            <w:proofErr w:type="spellStart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Вадское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08.04.</w:t>
            </w:r>
            <w:r w:rsidR="006D2944"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01.10.</w:t>
            </w:r>
            <w:r w:rsidR="006D2944"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08.04.</w:t>
            </w:r>
            <w:r w:rsidR="006D2944"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26.03.2025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Было заключено </w:t>
            </w:r>
            <w:proofErr w:type="spellStart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допсоглашение</w:t>
            </w:r>
            <w:proofErr w:type="spellEnd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продлении срока исполнения контракта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непосредственного результата 1.2. Декларация безопасности комплекса ГТС озера </w:t>
            </w:r>
            <w:proofErr w:type="spellStart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Вадское</w:t>
            </w:r>
            <w:proofErr w:type="spellEnd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Вад НО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 2 «Развитие системы обращения с отходами производства и потребления»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 Создание (обустройство) контейнерных площадок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непосредственного результата 2.1. (для граф 8, 9). Контейнерные площадки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2. Приобретение контейнеров и (или) бункеров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непосредственного результата 2.2. (для граф 8, 9). Контейнеры для накопления ТКО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3.Разработка ПСД по объекту «Рекультивация полигона ТБО </w:t>
            </w:r>
            <w:proofErr w:type="gramStart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Вад НО»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19.10.</w:t>
            </w:r>
            <w:r w:rsidR="00310BEA"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15.07.</w:t>
            </w:r>
            <w:r w:rsidR="006D2944"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19.10.</w:t>
            </w:r>
            <w:r w:rsidR="00310BEA"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В разработке, объект переходит на 2026 год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Отставание подрядной организации от графика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непосредственного результата 2.3. (для граф 8, 9).  Проектно-сметная документация по объекту «Рекультивация полигона ТБО </w:t>
            </w:r>
            <w:proofErr w:type="gramStart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Вад НО»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4. Ликвидация свалок и объектов размещения отходов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непосредственного результата 2.3. (для граф 8, 9). Ликвидация свалки ул. Нагорная с. Вад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5. Ликвидация несанкционированных свалок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непосредственного результата 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2.3. (для граф 8, 9). Ликвидация свалок ул. Заречная, ул. Рабочая с. Вад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6. Оптимизация работ по содержанию площадок ТКО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непосредственного результата 2.3. (для граф 8, 9). Приобретение и установка видеокамер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 3 «Формирование экологической культуры населения»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 Организация и проведение экологических мероприятий для различных слоев населения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671DF" w:rsidRPr="00460904" w:rsidTr="005671D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непосредственного результата 3.1. (для граф 8, 9). Экологические мероприятия (рейды, акции, экологические субботники)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671DF" w:rsidRPr="00460904" w:rsidRDefault="005671DF" w:rsidP="0056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83628" w:rsidRPr="00460904" w:rsidRDefault="00883628" w:rsidP="00B4217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38DE" w:rsidRPr="00460904" w:rsidRDefault="00C138DE" w:rsidP="00C138D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60904">
        <w:rPr>
          <w:rFonts w:ascii="Times New Roman" w:hAnsi="Times New Roman"/>
          <w:b/>
          <w:sz w:val="24"/>
          <w:szCs w:val="28"/>
        </w:rPr>
        <w:t xml:space="preserve">«Социальная  поддержка  граждан Вадского  муниципального  округа Нижегородской  области  на  </w:t>
      </w:r>
      <w:r w:rsidR="00C30163" w:rsidRPr="00460904">
        <w:rPr>
          <w:rFonts w:ascii="Times New Roman" w:hAnsi="Times New Roman"/>
          <w:b/>
          <w:sz w:val="24"/>
          <w:szCs w:val="28"/>
        </w:rPr>
        <w:t>2021-2026</w:t>
      </w:r>
      <w:r w:rsidRPr="00460904">
        <w:rPr>
          <w:rFonts w:ascii="Times New Roman" w:hAnsi="Times New Roman"/>
          <w:b/>
          <w:sz w:val="24"/>
          <w:szCs w:val="28"/>
        </w:rPr>
        <w:t xml:space="preserve">  годы»</w:t>
      </w:r>
    </w:p>
    <w:p w:rsidR="00C138DE" w:rsidRPr="00460904" w:rsidRDefault="00C138DE" w:rsidP="00C138D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460904">
        <w:rPr>
          <w:rFonts w:ascii="Times New Roman" w:hAnsi="Times New Roman"/>
          <w:sz w:val="24"/>
          <w:szCs w:val="24"/>
        </w:rPr>
        <w:t>Таблица 1</w:t>
      </w:r>
    </w:p>
    <w:p w:rsidR="00C138DE" w:rsidRPr="00460904" w:rsidRDefault="00C138DE" w:rsidP="00C138DE">
      <w:pPr>
        <w:pStyle w:val="af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460904">
        <w:rPr>
          <w:rFonts w:ascii="Times New Roman" w:hAnsi="Times New Roman"/>
          <w:b/>
          <w:sz w:val="24"/>
          <w:szCs w:val="24"/>
        </w:rPr>
        <w:t xml:space="preserve">Информация о финансовом обеспечении реализации муниципальной  программы </w:t>
      </w:r>
    </w:p>
    <w:p w:rsidR="00C138DE" w:rsidRPr="00460904" w:rsidRDefault="00C138DE" w:rsidP="00C13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904">
        <w:rPr>
          <w:rFonts w:ascii="Times New Roman" w:hAnsi="Times New Roman"/>
          <w:b/>
          <w:sz w:val="24"/>
          <w:szCs w:val="24"/>
        </w:rPr>
        <w:t xml:space="preserve"> «Социальная  поддержка  граждан Вадского  муниципального  округа Нижегородской  области  на  </w:t>
      </w:r>
      <w:r w:rsidR="00C30163" w:rsidRPr="00460904">
        <w:rPr>
          <w:rFonts w:ascii="Times New Roman" w:hAnsi="Times New Roman"/>
          <w:b/>
          <w:sz w:val="24"/>
          <w:szCs w:val="24"/>
        </w:rPr>
        <w:t>202</w:t>
      </w:r>
      <w:r w:rsidR="006D067F" w:rsidRPr="00460904">
        <w:rPr>
          <w:rFonts w:ascii="Times New Roman" w:hAnsi="Times New Roman"/>
          <w:b/>
          <w:sz w:val="24"/>
          <w:szCs w:val="24"/>
        </w:rPr>
        <w:t>5</w:t>
      </w:r>
      <w:r w:rsidR="00C30163" w:rsidRPr="00460904">
        <w:rPr>
          <w:rFonts w:ascii="Times New Roman" w:hAnsi="Times New Roman"/>
          <w:b/>
          <w:sz w:val="24"/>
          <w:szCs w:val="24"/>
        </w:rPr>
        <w:t>-20</w:t>
      </w:r>
      <w:r w:rsidR="006D067F" w:rsidRPr="00460904">
        <w:rPr>
          <w:rFonts w:ascii="Times New Roman" w:hAnsi="Times New Roman"/>
          <w:b/>
          <w:sz w:val="24"/>
          <w:szCs w:val="24"/>
        </w:rPr>
        <w:t>30</w:t>
      </w:r>
      <w:r w:rsidRPr="00460904">
        <w:rPr>
          <w:rFonts w:ascii="Times New Roman" w:hAnsi="Times New Roman"/>
          <w:b/>
          <w:sz w:val="24"/>
          <w:szCs w:val="24"/>
        </w:rPr>
        <w:t xml:space="preserve">  годы» за 202</w:t>
      </w:r>
      <w:r w:rsidR="006D067F" w:rsidRPr="00460904">
        <w:rPr>
          <w:rFonts w:ascii="Times New Roman" w:hAnsi="Times New Roman"/>
          <w:b/>
          <w:sz w:val="24"/>
          <w:szCs w:val="24"/>
        </w:rPr>
        <w:t>5</w:t>
      </w:r>
      <w:r w:rsidRPr="00460904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4356" w:type="pct"/>
        <w:jc w:val="center"/>
        <w:tblInd w:w="-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8"/>
        <w:gridCol w:w="4583"/>
        <w:gridCol w:w="18"/>
        <w:gridCol w:w="2770"/>
        <w:gridCol w:w="1559"/>
        <w:gridCol w:w="1394"/>
      </w:tblGrid>
      <w:tr w:rsidR="006D067F" w:rsidRPr="00460904" w:rsidTr="006D067F">
        <w:trPr>
          <w:trHeight w:val="712"/>
          <w:jc w:val="center"/>
        </w:trPr>
        <w:tc>
          <w:tcPr>
            <w:tcW w:w="993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779" w:type="pct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58"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4609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46090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программы,</w:t>
            </w:r>
            <w:r w:rsidRPr="004609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подпрограммы,</w:t>
            </w:r>
          </w:p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Pr="0046090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082" w:type="pct"/>
            <w:gridSpan w:val="2"/>
          </w:tcPr>
          <w:p w:rsidR="006D067F" w:rsidRPr="00460904" w:rsidRDefault="006D067F" w:rsidP="006D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План*</w:t>
            </w:r>
          </w:p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Фактиче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46090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кие рас-</w:t>
            </w:r>
            <w:r w:rsidRPr="004609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ходы**</w:t>
            </w:r>
          </w:p>
        </w:tc>
      </w:tr>
      <w:tr w:rsidR="006D067F" w:rsidRPr="00460904" w:rsidTr="006D067F">
        <w:trPr>
          <w:trHeight w:val="339"/>
          <w:jc w:val="center"/>
        </w:trPr>
        <w:tc>
          <w:tcPr>
            <w:tcW w:w="993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9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2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7F" w:rsidRPr="00460904" w:rsidTr="006D067F">
        <w:trPr>
          <w:trHeight w:val="268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</w:t>
            </w:r>
          </w:p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_Hlk222125973"/>
            <w:r w:rsidRPr="00460904">
              <w:rPr>
                <w:rFonts w:ascii="Times New Roman" w:hAnsi="Times New Roman"/>
                <w:b/>
                <w:sz w:val="24"/>
                <w:szCs w:val="24"/>
              </w:rPr>
              <w:t xml:space="preserve"> «Социальная поддержка граждан </w:t>
            </w:r>
          </w:p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Вадского муниципального округа Нижегородской области на 2025-2030 годы»</w:t>
            </w:r>
            <w:bookmarkEnd w:id="11"/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5" w:type="pct"/>
            <w:shd w:val="clear" w:color="auto" w:fill="auto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90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9476,014</w:t>
            </w:r>
          </w:p>
        </w:tc>
        <w:tc>
          <w:tcPr>
            <w:tcW w:w="541" w:type="pct"/>
            <w:shd w:val="clear" w:color="auto" w:fill="auto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6090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9476,014</w:t>
            </w:r>
          </w:p>
        </w:tc>
      </w:tr>
      <w:tr w:rsidR="006D067F" w:rsidRPr="00460904" w:rsidTr="006D067F">
        <w:trPr>
          <w:trHeight w:val="2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  <w:shd w:val="clear" w:color="auto" w:fill="auto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90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9476,014</w:t>
            </w:r>
          </w:p>
        </w:tc>
        <w:tc>
          <w:tcPr>
            <w:tcW w:w="541" w:type="pct"/>
            <w:shd w:val="clear" w:color="auto" w:fill="auto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6090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9476,014</w:t>
            </w:r>
          </w:p>
        </w:tc>
      </w:tr>
      <w:tr w:rsidR="006D067F" w:rsidRPr="00460904" w:rsidTr="006D067F">
        <w:trPr>
          <w:trHeight w:val="195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05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39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ind w:left="104"/>
              <w:rPr>
                <w:rFonts w:ascii="Times New Roman" w:hAnsi="Times New Roman"/>
                <w:b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ind w:left="10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«Старшее поколение Вадского муниципального округа Нижегородской области на 2025-2030 годы»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5" w:type="pct"/>
            <w:shd w:val="clear" w:color="auto" w:fill="auto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90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9476,014</w:t>
            </w:r>
          </w:p>
        </w:tc>
        <w:tc>
          <w:tcPr>
            <w:tcW w:w="541" w:type="pct"/>
            <w:shd w:val="clear" w:color="auto" w:fill="auto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6090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9476,014</w:t>
            </w:r>
          </w:p>
        </w:tc>
      </w:tr>
      <w:tr w:rsidR="006D067F" w:rsidRPr="00460904" w:rsidTr="006D067F">
        <w:trPr>
          <w:trHeight w:val="121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  <w:shd w:val="clear" w:color="auto" w:fill="auto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90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9476,014</w:t>
            </w:r>
          </w:p>
        </w:tc>
        <w:tc>
          <w:tcPr>
            <w:tcW w:w="541" w:type="pct"/>
            <w:shd w:val="clear" w:color="auto" w:fill="auto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6090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9476,014</w:t>
            </w:r>
          </w:p>
        </w:tc>
      </w:tr>
      <w:tr w:rsidR="006D067F" w:rsidRPr="00460904" w:rsidTr="006D067F">
        <w:trPr>
          <w:trHeight w:val="9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226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7742,594</w:t>
            </w:r>
          </w:p>
        </w:tc>
        <w:tc>
          <w:tcPr>
            <w:tcW w:w="5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7742,594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7742,594</w:t>
            </w:r>
          </w:p>
        </w:tc>
        <w:tc>
          <w:tcPr>
            <w:tcW w:w="5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7742,594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Основное мероприятие 1.3.</w:t>
            </w:r>
          </w:p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bCs/>
                <w:sz w:val="24"/>
                <w:szCs w:val="24"/>
              </w:rPr>
              <w:t>Совершенствование работы общественных организаций округа: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1733,42</w:t>
            </w:r>
          </w:p>
        </w:tc>
        <w:tc>
          <w:tcPr>
            <w:tcW w:w="5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1733,42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1733,42</w:t>
            </w:r>
          </w:p>
        </w:tc>
        <w:tc>
          <w:tcPr>
            <w:tcW w:w="5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1733,42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1.3.1.</w:t>
            </w:r>
          </w:p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Совета ветеранов, </w:t>
            </w:r>
          </w:p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</w:p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bottom w:val="single" w:sz="4" w:space="0" w:color="auto"/>
              <w:right w:val="single" w:sz="4" w:space="0" w:color="auto"/>
            </w:tcBorders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1140,948</w:t>
            </w:r>
          </w:p>
        </w:tc>
        <w:tc>
          <w:tcPr>
            <w:tcW w:w="541" w:type="pct"/>
            <w:tcBorders>
              <w:bottom w:val="single" w:sz="4" w:space="0" w:color="auto"/>
              <w:right w:val="single" w:sz="4" w:space="0" w:color="auto"/>
            </w:tcBorders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1140,948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  <w:tcBorders>
              <w:bottom w:val="single" w:sz="4" w:space="0" w:color="auto"/>
              <w:right w:val="single" w:sz="4" w:space="0" w:color="auto"/>
            </w:tcBorders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1140,948</w:t>
            </w:r>
          </w:p>
        </w:tc>
        <w:tc>
          <w:tcPr>
            <w:tcW w:w="541" w:type="pct"/>
            <w:tcBorders>
              <w:bottom w:val="single" w:sz="4" w:space="0" w:color="auto"/>
              <w:right w:val="single" w:sz="4" w:space="0" w:color="auto"/>
            </w:tcBorders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1140,948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_Hlk222261294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1.3.1.1.  </w:t>
            </w: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Оказание ветеранам ВОВ адресной материальной помощи в связи с трудной жизненной ситуацией, приобретение подарков для ветеранов ВОВ;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44,188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44,188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44,188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44,188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Основное мероприятие 1.3.1.2.</w:t>
            </w: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Вручение поздравлений с юбилейными датами (90, 95, 100 лет) администрацией округа</w:t>
            </w:r>
          </w:p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(приобретение конфет, поздравительных адресных папок)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17,307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17,307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17,307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17,307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1.3.1.3.</w:t>
            </w:r>
          </w:p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Вручение поздравлений и подарков ветеранам, бывшим работникам органов местного самоуправления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22,339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22,339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22,339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22,339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Основное мероприятие 1.3.1.5.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1.3.1.5. Проведение мероприятий округа посвященных:</w:t>
            </w:r>
          </w:p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- ветеранам боевых действий;</w:t>
            </w:r>
          </w:p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- участникам специальной военной операции на Украине и членам их семей;</w:t>
            </w:r>
          </w:p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 - памяти воинов, погибших в военных конфликтах;</w:t>
            </w:r>
          </w:p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- участие в областных мероприятиях в рамках Дня героя России, Дня памяти погибших в вооруженном конфликте в Чечне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22,094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22,094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22,094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22,094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Основное мероприятие 1.3.1.6.</w:t>
            </w: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Организация поздравления матерей и вдов инвалидов и ветеранов боевых действий с Международным женским днем 8 Марта.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12,274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12,274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12,274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12,274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Основное мероприятие 1.3.1.7.</w:t>
            </w: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napToGrid w:val="0"/>
                <w:sz w:val="24"/>
                <w:szCs w:val="24"/>
              </w:rPr>
              <w:t>Проведение мероприятий, посвященных празднованию Дня воздушно-десантных войск на территории Вадского округа (покупка флага, цветы).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4,91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4,91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4,91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4,91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Основное мероприятие 1.3.1.8.</w:t>
            </w: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Участие ветеранов ВДВ Вадского округа в областных мероприятиях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2,455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2,455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2,455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2,455</w:t>
            </w:r>
          </w:p>
        </w:tc>
      </w:tr>
      <w:bookmarkEnd w:id="12"/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Основное мероприятие 1.3.2.</w:t>
            </w: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Общества инвалидов             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592,472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592,472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592,472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592,472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«Ветераны боевых действий Вадского муниципального округа Нижегородской области на 2025-2030 годы»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Подпрограмма 3</w:t>
            </w: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«Семья Вадского муниципального округа Нижегородской области на 2025-2030 годы»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D067F" w:rsidRPr="00460904" w:rsidTr="006D067F">
        <w:trPr>
          <w:trHeight w:val="23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605" w:type="pct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D067F" w:rsidRPr="00460904" w:rsidTr="006D067F">
        <w:trPr>
          <w:trHeight w:val="116"/>
          <w:jc w:val="center"/>
        </w:trPr>
        <w:tc>
          <w:tcPr>
            <w:tcW w:w="993" w:type="pct"/>
            <w:vMerge w:val="restart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4</w:t>
            </w:r>
          </w:p>
        </w:tc>
        <w:tc>
          <w:tcPr>
            <w:tcW w:w="1786" w:type="pct"/>
            <w:gridSpan w:val="2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«Формирование доступной для инвалидов среды жизнедеятельности в </w:t>
            </w:r>
            <w:proofErr w:type="spellStart"/>
            <w:r w:rsidRPr="00460904">
              <w:rPr>
                <w:rFonts w:ascii="Times New Roman" w:hAnsi="Times New Roman"/>
                <w:b/>
                <w:bCs/>
                <w:sz w:val="24"/>
                <w:szCs w:val="24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муниципальном округе Нижегородской области на 2025-2030 годы»</w:t>
            </w: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pct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D067F" w:rsidRPr="00460904" w:rsidTr="006D067F">
        <w:trPr>
          <w:trHeight w:val="180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</w:p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D067F" w:rsidRPr="00460904" w:rsidTr="006D067F">
        <w:trPr>
          <w:trHeight w:val="31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D067F" w:rsidRPr="00460904" w:rsidTr="006D067F">
        <w:trPr>
          <w:trHeight w:val="168"/>
          <w:jc w:val="center"/>
        </w:trPr>
        <w:tc>
          <w:tcPr>
            <w:tcW w:w="993" w:type="pct"/>
            <w:vMerge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6D067F" w:rsidRPr="00460904" w:rsidRDefault="006D067F" w:rsidP="006D0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605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90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6D067F" w:rsidRPr="00460904" w:rsidRDefault="006D067F" w:rsidP="00C13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38DE" w:rsidRPr="00460904" w:rsidRDefault="004D7AA9" w:rsidP="00C138D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460904">
        <w:rPr>
          <w:rFonts w:ascii="Times New Roman" w:hAnsi="Times New Roman"/>
          <w:sz w:val="24"/>
          <w:szCs w:val="24"/>
        </w:rPr>
        <w:t>Т</w:t>
      </w:r>
      <w:r w:rsidR="00C138DE" w:rsidRPr="00460904">
        <w:rPr>
          <w:rFonts w:ascii="Times New Roman" w:hAnsi="Times New Roman"/>
          <w:sz w:val="24"/>
          <w:szCs w:val="24"/>
        </w:rPr>
        <w:t>аблица 2</w:t>
      </w:r>
    </w:p>
    <w:p w:rsidR="00C138DE" w:rsidRPr="00460904" w:rsidRDefault="00C138DE" w:rsidP="00C13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904">
        <w:rPr>
          <w:rFonts w:ascii="Times New Roman" w:hAnsi="Times New Roman"/>
          <w:b/>
          <w:sz w:val="24"/>
          <w:szCs w:val="24"/>
        </w:rPr>
        <w:t>Сведения</w:t>
      </w:r>
    </w:p>
    <w:p w:rsidR="00C138DE" w:rsidRPr="00460904" w:rsidRDefault="00C138DE" w:rsidP="00C13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904">
        <w:rPr>
          <w:rFonts w:ascii="Times New Roman" w:hAnsi="Times New Roman"/>
          <w:b/>
          <w:sz w:val="24"/>
          <w:szCs w:val="24"/>
        </w:rPr>
        <w:t>о степени выполнения мероприятий муниципальной программы</w:t>
      </w:r>
    </w:p>
    <w:p w:rsidR="00C138DE" w:rsidRPr="00460904" w:rsidRDefault="00C138DE" w:rsidP="00C13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904">
        <w:rPr>
          <w:rFonts w:ascii="Times New Roman" w:hAnsi="Times New Roman"/>
          <w:b/>
          <w:sz w:val="24"/>
          <w:szCs w:val="24"/>
        </w:rPr>
        <w:t>«Социальная поддержка граждан  Вадского муниципального округа Нижегородской области</w:t>
      </w:r>
    </w:p>
    <w:p w:rsidR="00C138DE" w:rsidRPr="00460904" w:rsidRDefault="004D7AA9" w:rsidP="00C13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904">
        <w:rPr>
          <w:rFonts w:ascii="Times New Roman" w:hAnsi="Times New Roman"/>
          <w:b/>
          <w:sz w:val="24"/>
          <w:szCs w:val="24"/>
        </w:rPr>
        <w:t xml:space="preserve">на </w:t>
      </w:r>
      <w:r w:rsidR="00C30163" w:rsidRPr="00460904">
        <w:rPr>
          <w:rFonts w:ascii="Times New Roman" w:hAnsi="Times New Roman"/>
          <w:b/>
          <w:sz w:val="24"/>
          <w:szCs w:val="24"/>
        </w:rPr>
        <w:t>202</w:t>
      </w:r>
      <w:r w:rsidR="006D067F" w:rsidRPr="00460904">
        <w:rPr>
          <w:rFonts w:ascii="Times New Roman" w:hAnsi="Times New Roman"/>
          <w:b/>
          <w:sz w:val="24"/>
          <w:szCs w:val="24"/>
        </w:rPr>
        <w:t>5</w:t>
      </w:r>
      <w:r w:rsidR="00C30163" w:rsidRPr="00460904">
        <w:rPr>
          <w:rFonts w:ascii="Times New Roman" w:hAnsi="Times New Roman"/>
          <w:b/>
          <w:sz w:val="24"/>
          <w:szCs w:val="24"/>
        </w:rPr>
        <w:t>-20</w:t>
      </w:r>
      <w:r w:rsidR="006D067F" w:rsidRPr="00460904">
        <w:rPr>
          <w:rFonts w:ascii="Times New Roman" w:hAnsi="Times New Roman"/>
          <w:b/>
          <w:sz w:val="24"/>
          <w:szCs w:val="24"/>
        </w:rPr>
        <w:t>30</w:t>
      </w:r>
      <w:r w:rsidRPr="00460904">
        <w:rPr>
          <w:rFonts w:ascii="Times New Roman" w:hAnsi="Times New Roman"/>
          <w:b/>
          <w:sz w:val="24"/>
          <w:szCs w:val="24"/>
        </w:rPr>
        <w:t xml:space="preserve"> годы» за 202</w:t>
      </w:r>
      <w:r w:rsidR="006D067F" w:rsidRPr="00460904">
        <w:rPr>
          <w:rFonts w:ascii="Times New Roman" w:hAnsi="Times New Roman"/>
          <w:b/>
          <w:sz w:val="24"/>
          <w:szCs w:val="24"/>
        </w:rPr>
        <w:t>5</w:t>
      </w:r>
      <w:r w:rsidR="00C138DE" w:rsidRPr="00460904">
        <w:rPr>
          <w:rFonts w:ascii="Times New Roman" w:hAnsi="Times New Roman"/>
          <w:b/>
          <w:sz w:val="24"/>
          <w:szCs w:val="24"/>
        </w:rPr>
        <w:t xml:space="preserve"> год </w:t>
      </w:r>
    </w:p>
    <w:tbl>
      <w:tblPr>
        <w:tblW w:w="14309" w:type="dxa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695"/>
        <w:gridCol w:w="1842"/>
        <w:gridCol w:w="1135"/>
        <w:gridCol w:w="1232"/>
        <w:gridCol w:w="1178"/>
        <w:gridCol w:w="1137"/>
        <w:gridCol w:w="1556"/>
        <w:gridCol w:w="1701"/>
        <w:gridCol w:w="1134"/>
      </w:tblGrid>
      <w:tr w:rsidR="006D067F" w:rsidRPr="00460904" w:rsidTr="006D067F">
        <w:trPr>
          <w:trHeight w:val="1307"/>
        </w:trPr>
        <w:tc>
          <w:tcPr>
            <w:tcW w:w="699" w:type="dxa"/>
            <w:vMerge w:val="restart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64" w:right="43" w:firstLine="5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№</w:t>
            </w:r>
            <w:r w:rsidRPr="00460904">
              <w:rPr>
                <w:rFonts w:ascii="Times New Roman" w:eastAsia="Calibri" w:hAnsi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103" w:right="9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60904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  <w:r w:rsidRPr="00460904">
              <w:rPr>
                <w:rFonts w:ascii="Times New Roman" w:eastAsia="Calibri" w:hAnsi="Times New Roman"/>
                <w:spacing w:val="-58"/>
                <w:sz w:val="20"/>
                <w:szCs w:val="20"/>
              </w:rPr>
              <w:t xml:space="preserve"> </w:t>
            </w:r>
            <w:r w:rsidRPr="00460904">
              <w:rPr>
                <w:rFonts w:ascii="Times New Roman" w:eastAsia="Calibri" w:hAnsi="Times New Roman"/>
                <w:sz w:val="20"/>
                <w:szCs w:val="20"/>
              </w:rPr>
              <w:t>мероприятий</w:t>
            </w:r>
            <w:r w:rsidRPr="00460904">
              <w:rPr>
                <w:rFonts w:ascii="Times New Roman" w:eastAsia="Calibri" w:hAnsi="Times New Roman"/>
                <w:spacing w:val="1"/>
                <w:sz w:val="20"/>
                <w:szCs w:val="20"/>
              </w:rPr>
              <w:t xml:space="preserve"> </w:t>
            </w:r>
            <w:r w:rsidRPr="00460904">
              <w:rPr>
                <w:rFonts w:ascii="Times New Roman" w:eastAsia="Calibri" w:hAnsi="Times New Roman"/>
                <w:sz w:val="20"/>
                <w:szCs w:val="20"/>
              </w:rPr>
              <w:t>подпрограмм,</w:t>
            </w:r>
            <w:r w:rsidRPr="00460904">
              <w:rPr>
                <w:rFonts w:ascii="Times New Roman" w:eastAsia="Calibri" w:hAnsi="Times New Roman"/>
                <w:spacing w:val="1"/>
                <w:sz w:val="20"/>
                <w:szCs w:val="20"/>
              </w:rPr>
              <w:t xml:space="preserve"> </w:t>
            </w:r>
            <w:r w:rsidRPr="00460904">
              <w:rPr>
                <w:rFonts w:ascii="Times New Roman" w:eastAsia="Calibri" w:hAnsi="Times New Roman"/>
                <w:sz w:val="20"/>
                <w:szCs w:val="20"/>
              </w:rPr>
              <w:t>показателей</w:t>
            </w:r>
            <w:r w:rsidRPr="00460904">
              <w:rPr>
                <w:rFonts w:ascii="Times New Roman" w:eastAsia="Calibri" w:hAnsi="Times New Roman"/>
                <w:spacing w:val="1"/>
                <w:sz w:val="20"/>
                <w:szCs w:val="20"/>
              </w:rPr>
              <w:t xml:space="preserve"> </w:t>
            </w:r>
            <w:r w:rsidRPr="00460904">
              <w:rPr>
                <w:rFonts w:ascii="Times New Roman" w:eastAsia="Calibri" w:hAnsi="Times New Roman"/>
                <w:sz w:val="20"/>
                <w:szCs w:val="20"/>
              </w:rPr>
              <w:t>(индикаторов)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83" w:right="78" w:hanging="3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Ответ</w:t>
            </w:r>
            <w:proofErr w:type="spellEnd"/>
            <w:r w:rsidRPr="00460904">
              <w:rPr>
                <w:rFonts w:ascii="Times New Roman" w:eastAsia="Calibri" w:hAnsi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ственный</w:t>
            </w:r>
            <w:proofErr w:type="spellEnd"/>
            <w:r w:rsidRPr="00460904">
              <w:rPr>
                <w:rFonts w:ascii="Times New Roman" w:eastAsia="Calibri" w:hAnsi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испол</w:t>
            </w:r>
            <w:proofErr w:type="spellEnd"/>
            <w:r w:rsidRPr="00460904">
              <w:rPr>
                <w:rFonts w:ascii="Times New Roman" w:eastAsia="Calibri" w:hAnsi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нитель</w:t>
            </w:r>
            <w:proofErr w:type="spellEnd"/>
          </w:p>
        </w:tc>
        <w:tc>
          <w:tcPr>
            <w:tcW w:w="2367" w:type="dxa"/>
            <w:gridSpan w:val="2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Плановый</w:t>
            </w:r>
            <w:proofErr w:type="spellEnd"/>
            <w:r w:rsidRPr="00460904">
              <w:rPr>
                <w:rFonts w:ascii="Times New Roman" w:eastAsia="Calibri" w:hAnsi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срок</w:t>
            </w:r>
            <w:proofErr w:type="spellEnd"/>
          </w:p>
        </w:tc>
        <w:tc>
          <w:tcPr>
            <w:tcW w:w="231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666" w:right="200" w:hanging="447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Фактический</w:t>
            </w:r>
            <w:proofErr w:type="spellEnd"/>
            <w:r w:rsidRPr="00460904">
              <w:rPr>
                <w:rFonts w:ascii="Times New Roman" w:eastAsia="Calibri" w:hAnsi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срок</w:t>
            </w:r>
            <w:proofErr w:type="spellEnd"/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138" w:right="109" w:hanging="1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Непосредствен</w:t>
            </w:r>
            <w:proofErr w:type="spellEnd"/>
            <w:r w:rsidRPr="00460904">
              <w:rPr>
                <w:rFonts w:ascii="Times New Roman" w:eastAsia="Calibri" w:hAnsi="Times New Roman"/>
                <w:spacing w:val="-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ные</w:t>
            </w:r>
            <w:proofErr w:type="spellEnd"/>
            <w:r w:rsidRPr="00460904">
              <w:rPr>
                <w:rFonts w:ascii="Times New Roman" w:eastAsia="Calibri" w:hAnsi="Times New Roman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результаты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52" w:right="47" w:hanging="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60904">
              <w:rPr>
                <w:rFonts w:ascii="Times New Roman" w:eastAsia="Calibri" w:hAnsi="Times New Roman"/>
                <w:sz w:val="20"/>
                <w:szCs w:val="20"/>
              </w:rPr>
              <w:t xml:space="preserve">Проблемы, </w:t>
            </w:r>
            <w:proofErr w:type="gram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воз</w:t>
            </w:r>
            <w:r w:rsidRPr="00460904">
              <w:rPr>
                <w:rFonts w:ascii="Times New Roman" w:eastAsia="Calibri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никшие</w:t>
            </w:r>
            <w:proofErr w:type="spellEnd"/>
            <w:proofErr w:type="gramEnd"/>
            <w:r w:rsidRPr="00460904">
              <w:rPr>
                <w:rFonts w:ascii="Times New Roman" w:eastAsia="Calibri" w:hAnsi="Times New Roman"/>
                <w:sz w:val="20"/>
                <w:szCs w:val="20"/>
              </w:rPr>
              <w:t xml:space="preserve"> в </w:t>
            </w:r>
            <w:r w:rsidRPr="00460904">
              <w:rPr>
                <w:rFonts w:ascii="Times New Roman" w:eastAsia="Calibri" w:hAnsi="Times New Roman"/>
                <w:spacing w:val="-57"/>
                <w:sz w:val="20"/>
                <w:szCs w:val="20"/>
              </w:rPr>
              <w:t xml:space="preserve"> </w:t>
            </w:r>
            <w:r w:rsidRPr="00460904">
              <w:rPr>
                <w:rFonts w:ascii="Times New Roman" w:eastAsia="Calibri" w:hAnsi="Times New Roman"/>
                <w:sz w:val="20"/>
                <w:szCs w:val="20"/>
              </w:rPr>
              <w:t xml:space="preserve">ходе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реа</w:t>
            </w:r>
            <w:proofErr w:type="spellEnd"/>
            <w:r w:rsidRPr="00460904">
              <w:rPr>
                <w:rFonts w:ascii="Times New Roman" w:eastAsia="Calibri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лизации</w:t>
            </w:r>
            <w:proofErr w:type="spellEnd"/>
            <w:r w:rsidRPr="00460904">
              <w:rPr>
                <w:rFonts w:ascii="Times New Roman" w:eastAsia="Calibri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меропри</w:t>
            </w:r>
            <w:proofErr w:type="spellEnd"/>
            <w:r w:rsidRPr="00460904">
              <w:rPr>
                <w:rFonts w:ascii="Times New Roman" w:eastAsia="Calibri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ятия</w:t>
            </w:r>
            <w:proofErr w:type="spellEnd"/>
          </w:p>
        </w:tc>
      </w:tr>
      <w:tr w:rsidR="006D067F" w:rsidRPr="00460904" w:rsidTr="006D067F">
        <w:trPr>
          <w:trHeight w:val="1103"/>
        </w:trPr>
        <w:tc>
          <w:tcPr>
            <w:tcW w:w="699" w:type="dxa"/>
            <w:vMerge/>
            <w:tcBorders>
              <w:top w:val="nil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117" w:right="100" w:hanging="12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начала</w:t>
            </w:r>
            <w:proofErr w:type="spellEnd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реализац</w:t>
            </w:r>
            <w:proofErr w:type="spellEnd"/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117" w:right="100" w:hanging="12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ии</w:t>
            </w:r>
            <w:proofErr w:type="spellEnd"/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81" w:right="48" w:hanging="29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окончания</w:t>
            </w:r>
            <w:proofErr w:type="spellEnd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ре</w:t>
            </w:r>
            <w:proofErr w:type="spellEnd"/>
            <w:r w:rsidRPr="00460904">
              <w:rPr>
                <w:rFonts w:ascii="Times New Roman" w:eastAsia="Calibri" w:hAnsi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ализа</w:t>
            </w:r>
            <w:proofErr w:type="spellEnd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ции</w:t>
            </w:r>
            <w:proofErr w:type="spellEnd"/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117" w:right="100" w:hanging="12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начала</w:t>
            </w:r>
            <w:proofErr w:type="spellEnd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реали</w:t>
            </w:r>
            <w:proofErr w:type="spellEnd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  <w:r w:rsidRPr="00460904">
              <w:rPr>
                <w:rFonts w:ascii="Times New Roman" w:eastAsia="Calibri" w:hAnsi="Times New Roman"/>
                <w:spacing w:val="-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зации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81" w:right="48" w:hanging="29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окончания</w:t>
            </w:r>
            <w:proofErr w:type="spellEnd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ре</w:t>
            </w:r>
            <w:proofErr w:type="spellEnd"/>
            <w:r w:rsidRPr="00460904">
              <w:rPr>
                <w:rFonts w:ascii="Times New Roman" w:eastAsia="Calibri" w:hAnsi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ализа</w:t>
            </w:r>
            <w:proofErr w:type="spellEnd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ции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45" w:right="3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заплани</w:t>
            </w:r>
            <w:proofErr w:type="spellEnd"/>
            <w:r w:rsidRPr="00460904">
              <w:rPr>
                <w:rFonts w:ascii="Times New Roman" w:eastAsia="Calibri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рова</w:t>
            </w:r>
            <w:proofErr w:type="gram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proofErr w:type="spellEnd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proofErr w:type="gramEnd"/>
            <w:r w:rsidRPr="00460904">
              <w:rPr>
                <w:rFonts w:ascii="Times New Roman" w:eastAsia="Calibri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ные</w:t>
            </w:r>
            <w:proofErr w:type="spellEnd"/>
            <w:r w:rsidRPr="00460904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зна</w:t>
            </w:r>
            <w:proofErr w:type="spellEnd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40" w:right="3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64" w:right="61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достиг</w:t>
            </w:r>
            <w:proofErr w:type="spellEnd"/>
            <w:r w:rsidRPr="00460904">
              <w:rPr>
                <w:rFonts w:ascii="Times New Roman" w:eastAsia="Calibri" w:hAnsi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нутые</w:t>
            </w:r>
            <w:proofErr w:type="spellEnd"/>
            <w:r w:rsidRPr="00460904">
              <w:rPr>
                <w:rFonts w:ascii="Times New Roman" w:eastAsia="Calibri" w:hAnsi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значе</w:t>
            </w:r>
            <w:proofErr w:type="spellEnd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64" w:right="61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ния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6D067F" w:rsidRPr="00460904" w:rsidTr="006D067F">
        <w:trPr>
          <w:trHeight w:val="278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1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7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188" w:right="188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10</w:t>
            </w:r>
          </w:p>
        </w:tc>
      </w:tr>
      <w:tr w:rsidR="006D067F" w:rsidRPr="00460904" w:rsidTr="006D067F">
        <w:trPr>
          <w:trHeight w:val="278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13610" w:type="dxa"/>
            <w:gridSpan w:val="9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  <w:b/>
              </w:rPr>
              <w:t>Подпрограмма 1 «Старшее поколение Вадского муниципального округа Нижегоро</w:t>
            </w:r>
            <w:r w:rsidRPr="00460904">
              <w:rPr>
                <w:rFonts w:ascii="Times New Roman" w:eastAsia="Calibri" w:hAnsi="Times New Roman"/>
                <w:b/>
              </w:rPr>
              <w:t>д</w:t>
            </w:r>
            <w:r w:rsidRPr="00460904">
              <w:rPr>
                <w:rFonts w:ascii="Times New Roman" w:eastAsia="Calibri" w:hAnsi="Times New Roman"/>
                <w:b/>
              </w:rPr>
              <w:t>ской области на 2025-2030 годы»</w:t>
            </w: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snapToGrid w:val="0"/>
                <w:lang w:val="en-US"/>
              </w:rPr>
              <w:t>1.1.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  <w:snapToGrid w:val="0"/>
              </w:rPr>
              <w:t>Ежемесячная доплата к пенсиям лицам, зам</w:t>
            </w:r>
            <w:r w:rsidRPr="00460904">
              <w:rPr>
                <w:rFonts w:ascii="Times New Roman" w:eastAsia="Calibri" w:hAnsi="Times New Roman"/>
                <w:snapToGrid w:val="0"/>
              </w:rPr>
              <w:t>е</w:t>
            </w:r>
            <w:r w:rsidRPr="00460904">
              <w:rPr>
                <w:rFonts w:ascii="Times New Roman" w:eastAsia="Calibri" w:hAnsi="Times New Roman"/>
                <w:snapToGrid w:val="0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Администрация</w:t>
            </w:r>
            <w:proofErr w:type="spellEnd"/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округа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финансовой поддержки лицам, замещавшим муниципальные должности и должности муниципальной службы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Выплаты производятся ежемесячно, получатели - 47 чел.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b/>
                <w:bCs/>
                <w:lang w:val="en-US"/>
              </w:rPr>
              <w:t>1.3.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Times New Roman"/>
                <w:snapToGrid w:val="0"/>
              </w:rPr>
            </w:pPr>
            <w:r w:rsidRPr="00460904">
              <w:rPr>
                <w:rFonts w:ascii="Times New Roman" w:eastAsia="Calibri" w:hAnsi="Times New Roman"/>
                <w:b/>
                <w:bCs/>
              </w:rPr>
              <w:t>Совершенствование работы общественной о</w:t>
            </w:r>
            <w:r w:rsidRPr="00460904">
              <w:rPr>
                <w:rFonts w:ascii="Times New Roman" w:eastAsia="Calibri" w:hAnsi="Times New Roman"/>
                <w:b/>
                <w:bCs/>
              </w:rPr>
              <w:t>р</w:t>
            </w:r>
            <w:r w:rsidRPr="00460904">
              <w:rPr>
                <w:rFonts w:ascii="Times New Roman" w:eastAsia="Calibri" w:hAnsi="Times New Roman"/>
                <w:b/>
                <w:bCs/>
              </w:rPr>
              <w:t>ганизации округа: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Администрация округа;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УСЗН (по согласованию);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ВОИ (по согласованию);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hAnsi="Times New Roman"/>
              </w:rPr>
              <w:t xml:space="preserve">Совет ветеранов </w:t>
            </w:r>
            <w:r w:rsidRPr="00460904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  <w:tc>
          <w:tcPr>
            <w:tcW w:w="9073" w:type="dxa"/>
            <w:gridSpan w:val="7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1.3.1.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Совета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ветеранов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Times New Roman"/>
                <w:snapToGrid w:val="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Обеспечение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функционирования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общественной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организации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lastRenderedPageBreak/>
              <w:t xml:space="preserve">Обеспечено функционирование  общественной организации. </w:t>
            </w:r>
            <w:r w:rsidRPr="00460904">
              <w:rPr>
                <w:rFonts w:ascii="Times New Roman" w:eastAsia="Calibri" w:hAnsi="Times New Roman"/>
              </w:rPr>
              <w:lastRenderedPageBreak/>
              <w:t>Выделены средства на мероприятия.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1.3.2.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Общества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инвалидов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            </w:t>
            </w:r>
          </w:p>
        </w:tc>
        <w:tc>
          <w:tcPr>
            <w:tcW w:w="1842" w:type="dxa"/>
            <w:vMerge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Обеспечение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функционирования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общественной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организации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Обеспечено функционирование  общественной организации. Выделены средства на мероприятия.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610" w:type="dxa"/>
            <w:gridSpan w:val="9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  <w:b/>
              </w:rPr>
              <w:t>Подпрограмма 2 «Ветераны боевых действий Вадского муниципального округа Нижегородской области на 2025-2030 г</w:t>
            </w:r>
            <w:r w:rsidRPr="00460904">
              <w:rPr>
                <w:rFonts w:ascii="Times New Roman" w:eastAsia="Calibri" w:hAnsi="Times New Roman"/>
                <w:b/>
              </w:rPr>
              <w:t>о</w:t>
            </w:r>
            <w:r w:rsidRPr="00460904">
              <w:rPr>
                <w:rFonts w:ascii="Times New Roman" w:eastAsia="Calibri" w:hAnsi="Times New Roman"/>
                <w:b/>
              </w:rPr>
              <w:t>ды»</w:t>
            </w: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2.1.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и пр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ведение «Встречи покол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ний» (встреча ветеранов – участников различных военных конфликтов с уч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щимися образовательных организ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ций округа)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Общественная орг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низация ветеранов боевых де</w:t>
            </w:r>
            <w:r w:rsidRPr="00460904">
              <w:rPr>
                <w:rFonts w:ascii="Times New Roman" w:eastAsia="Calibri" w:hAnsi="Times New Roman"/>
              </w:rPr>
              <w:t>й</w:t>
            </w:r>
            <w:r w:rsidRPr="00460904">
              <w:rPr>
                <w:rFonts w:ascii="Times New Roman" w:eastAsia="Calibri" w:hAnsi="Times New Roman"/>
              </w:rPr>
              <w:t>ствий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(по соглас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ванию); УОМП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Патриотическое воспитание детей и молодежи.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hAnsi="Times New Roman"/>
              </w:rPr>
              <w:t xml:space="preserve"> В общеобразовательных организациях округа было проведено 15 встреч с </w:t>
            </w:r>
            <w:r w:rsidRPr="00460904">
              <w:rPr>
                <w:rFonts w:ascii="Times New Roman" w:eastAsia="Calibri" w:hAnsi="Times New Roman"/>
              </w:rPr>
              <w:t xml:space="preserve"> </w:t>
            </w:r>
            <w:r w:rsidRPr="00460904">
              <w:rPr>
                <w:rFonts w:ascii="Times New Roman" w:hAnsi="Times New Roman"/>
              </w:rPr>
              <w:t>ветеранами – участниками различных военных конфликтов,  участие приняло 1200 обучающихся.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2.2.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Участие в областных мероприятиях и проведении меропр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ятий округа, посвященных памяти во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нов, погибших в вое</w:t>
            </w:r>
            <w:r w:rsidRPr="00460904">
              <w:rPr>
                <w:rFonts w:ascii="Times New Roman" w:eastAsia="Calibri" w:hAnsi="Times New Roman"/>
              </w:rPr>
              <w:t>н</w:t>
            </w:r>
            <w:r w:rsidRPr="00460904">
              <w:rPr>
                <w:rFonts w:ascii="Times New Roman" w:eastAsia="Calibri" w:hAnsi="Times New Roman"/>
              </w:rPr>
              <w:t>ных конфликтах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Обществе</w:t>
            </w:r>
            <w:r w:rsidRPr="00460904">
              <w:rPr>
                <w:rFonts w:ascii="Times New Roman" w:eastAsia="Calibri" w:hAnsi="Times New Roman"/>
              </w:rPr>
              <w:t>н</w:t>
            </w:r>
            <w:r w:rsidRPr="00460904">
              <w:rPr>
                <w:rFonts w:ascii="Times New Roman" w:eastAsia="Calibri" w:hAnsi="Times New Roman"/>
              </w:rPr>
              <w:t>ная организация вет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ранов боевых де</w:t>
            </w:r>
            <w:r w:rsidRPr="00460904">
              <w:rPr>
                <w:rFonts w:ascii="Times New Roman" w:eastAsia="Calibri" w:hAnsi="Times New Roman"/>
              </w:rPr>
              <w:t>й</w:t>
            </w:r>
            <w:r w:rsidRPr="00460904">
              <w:rPr>
                <w:rFonts w:ascii="Times New Roman" w:eastAsia="Calibri" w:hAnsi="Times New Roman"/>
              </w:rPr>
              <w:t>ствий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(по соглас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ванию)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КСО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провед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ние меропр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ятий округа, посвященных памяти во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нов, погибших в вое</w:t>
            </w:r>
            <w:r w:rsidRPr="00460904">
              <w:rPr>
                <w:rFonts w:ascii="Times New Roman" w:eastAsia="Calibri" w:hAnsi="Times New Roman"/>
              </w:rPr>
              <w:t>н</w:t>
            </w:r>
            <w:r w:rsidRPr="00460904">
              <w:rPr>
                <w:rFonts w:ascii="Times New Roman" w:eastAsia="Calibri" w:hAnsi="Times New Roman"/>
              </w:rPr>
              <w:t>ных конфликтах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Ветераны боевых действий принимали участие в областных мероприятиях, в мероприятиях округа, посвященных памяти во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нов, погибших в вое</w:t>
            </w:r>
            <w:r w:rsidRPr="00460904">
              <w:rPr>
                <w:rFonts w:ascii="Times New Roman" w:eastAsia="Calibri" w:hAnsi="Times New Roman"/>
              </w:rPr>
              <w:t>н</w:t>
            </w:r>
            <w:r w:rsidRPr="00460904">
              <w:rPr>
                <w:rFonts w:ascii="Times New Roman" w:eastAsia="Calibri" w:hAnsi="Times New Roman"/>
              </w:rPr>
              <w:t>ных конфликтах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 xml:space="preserve">2.3. 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Проведение меропр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 xml:space="preserve">ятий округа, посвященных </w:t>
            </w:r>
            <w:r w:rsidRPr="00460904">
              <w:rPr>
                <w:rFonts w:ascii="Times New Roman" w:eastAsia="Calibri" w:hAnsi="Times New Roman"/>
              </w:rPr>
              <w:lastRenderedPageBreak/>
              <w:t>памяти воинов, погибших в военных конфликтах, участие в областных м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роприятиях в рамках Дня героя России, Дня памяти погибших в вооруженном конфликте в Чечне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lastRenderedPageBreak/>
              <w:t xml:space="preserve">Администрация округа, 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lastRenderedPageBreak/>
              <w:t>КСО,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Общественная 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ветеранов боевых действий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460904">
              <w:rPr>
                <w:rFonts w:ascii="Times New Roman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lang w:val="en-US"/>
              </w:rPr>
              <w:t>согласованию</w:t>
            </w:r>
            <w:proofErr w:type="spellEnd"/>
            <w:r w:rsidRPr="00460904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Патриотическое воспитание </w:t>
            </w:r>
            <w:r w:rsidRPr="00460904">
              <w:rPr>
                <w:rFonts w:ascii="Times New Roman" w:eastAsia="Calibri" w:hAnsi="Times New Roman"/>
              </w:rPr>
              <w:lastRenderedPageBreak/>
              <w:t>детей и молодежи.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lastRenderedPageBreak/>
              <w:t xml:space="preserve">Патриотическое воспитание детей </w:t>
            </w:r>
            <w:r w:rsidRPr="00460904">
              <w:rPr>
                <w:rFonts w:ascii="Times New Roman" w:eastAsia="Calibri" w:hAnsi="Times New Roman"/>
              </w:rPr>
              <w:lastRenderedPageBreak/>
              <w:t>и молодежи.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2.4.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Проведение меропр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ятий, посвященных вет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ранам боевых действий, участникам специальной военной операции на Украине и членам их с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мей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Администрация округа, 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Общественная 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ветеранов боевых действий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согласованию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hAnsi="Times New Roman"/>
                <w:lang w:val="en-US"/>
              </w:rPr>
              <w:t>КСО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Проведение меропр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ятий, посвященных вет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ранам боевых действий, участникам специальной военной операции на Украине и членам их с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мей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В округе проводились мероприятия с участием ветеранов боевых действий, членами с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мей участников специальной военной операции на Украине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 xml:space="preserve">2.5. 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поздра</w:t>
            </w:r>
            <w:r w:rsidRPr="00460904">
              <w:rPr>
                <w:rFonts w:ascii="Times New Roman" w:eastAsia="Calibri" w:hAnsi="Times New Roman"/>
              </w:rPr>
              <w:t>в</w:t>
            </w:r>
            <w:r w:rsidRPr="00460904">
              <w:rPr>
                <w:rFonts w:ascii="Times New Roman" w:eastAsia="Calibri" w:hAnsi="Times New Roman"/>
              </w:rPr>
              <w:t>ления матерей и вдов и</w:t>
            </w:r>
            <w:r w:rsidRPr="00460904">
              <w:rPr>
                <w:rFonts w:ascii="Times New Roman" w:eastAsia="Calibri" w:hAnsi="Times New Roman"/>
              </w:rPr>
              <w:t>н</w:t>
            </w:r>
            <w:r w:rsidRPr="00460904">
              <w:rPr>
                <w:rFonts w:ascii="Times New Roman" w:eastAsia="Calibri" w:hAnsi="Times New Roman"/>
              </w:rPr>
              <w:t>валидов и ветеранов бо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вых действий с Междун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родным женским днем 8 Марта.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Общественная 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ветеранов боевых действий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Внимание к  матерям и вдовам  ветеранов бо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 xml:space="preserve">вых действий 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Поздравление с праздником 8 марта матерей и вдов  ветеранов боевых действий, оказание поддержки.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2.6.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Проведение меропр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ятий, посвященных празднованию Дня во</w:t>
            </w:r>
            <w:r w:rsidRPr="00460904">
              <w:rPr>
                <w:rFonts w:ascii="Times New Roman" w:eastAsia="Calibri" w:hAnsi="Times New Roman"/>
              </w:rPr>
              <w:t>з</w:t>
            </w:r>
            <w:r w:rsidRPr="00460904">
              <w:rPr>
                <w:rFonts w:ascii="Times New Roman" w:eastAsia="Calibri" w:hAnsi="Times New Roman"/>
              </w:rPr>
              <w:t>душно-десантных войск на территории Вадского округа (покупка флага, цветы).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60904">
              <w:rPr>
                <w:rFonts w:ascii="Times New Roman" w:eastAsia="Calibri" w:hAnsi="Times New Roman"/>
              </w:rPr>
              <w:t>Вадское</w:t>
            </w:r>
            <w:proofErr w:type="spellEnd"/>
            <w:r w:rsidRPr="00460904">
              <w:rPr>
                <w:rFonts w:ascii="Times New Roman" w:eastAsia="Calibri" w:hAnsi="Times New Roman"/>
              </w:rPr>
              <w:t xml:space="preserve"> отделение общественной организации «Совет ветеранов воздушно-десантных войск России»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согласованию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hAnsi="Times New Roman"/>
                <w:lang w:val="en-US"/>
              </w:rPr>
              <w:t>КСО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Проведение меропр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ятий, посвященных празднованию Дня во</w:t>
            </w:r>
            <w:r w:rsidRPr="00460904">
              <w:rPr>
                <w:rFonts w:ascii="Times New Roman" w:eastAsia="Calibri" w:hAnsi="Times New Roman"/>
              </w:rPr>
              <w:t>з</w:t>
            </w:r>
            <w:r w:rsidRPr="00460904">
              <w:rPr>
                <w:rFonts w:ascii="Times New Roman" w:eastAsia="Calibri" w:hAnsi="Times New Roman"/>
              </w:rPr>
              <w:t>душно-десантных войск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Проведены меропр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ятия, посвященные празднованию Дня во</w:t>
            </w:r>
            <w:r w:rsidRPr="00460904">
              <w:rPr>
                <w:rFonts w:ascii="Times New Roman" w:eastAsia="Calibri" w:hAnsi="Times New Roman"/>
              </w:rPr>
              <w:t>з</w:t>
            </w:r>
            <w:r w:rsidRPr="00460904">
              <w:rPr>
                <w:rFonts w:ascii="Times New Roman" w:eastAsia="Calibri" w:hAnsi="Times New Roman"/>
              </w:rPr>
              <w:t>душно-десантных войск,  по программе закуплены флаги, цветы для возложения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2.7.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Участие ветеранов ВДВ Вадского округа в областных мероприятиях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60904">
              <w:rPr>
                <w:rFonts w:ascii="Times New Roman" w:eastAsia="Calibri" w:hAnsi="Times New Roman"/>
              </w:rPr>
              <w:t>Вадское</w:t>
            </w:r>
            <w:proofErr w:type="spellEnd"/>
            <w:r w:rsidRPr="00460904">
              <w:rPr>
                <w:rFonts w:ascii="Times New Roman" w:eastAsia="Calibri" w:hAnsi="Times New Roman"/>
              </w:rPr>
              <w:t xml:space="preserve"> отделение общественной организации «Совет ветеранов </w:t>
            </w:r>
            <w:r w:rsidRPr="00460904">
              <w:rPr>
                <w:rFonts w:ascii="Times New Roman" w:eastAsia="Calibri" w:hAnsi="Times New Roman"/>
              </w:rPr>
              <w:lastRenderedPageBreak/>
              <w:t>воздушно-десантных войск России»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460904">
              <w:rPr>
                <w:rFonts w:ascii="Times New Roman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lang w:val="en-US"/>
              </w:rPr>
              <w:t>согласованию</w:t>
            </w:r>
            <w:proofErr w:type="spellEnd"/>
            <w:r w:rsidRPr="00460904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Организация участия ветеранов ВДВ округа в </w:t>
            </w:r>
            <w:r w:rsidRPr="00460904">
              <w:rPr>
                <w:rFonts w:ascii="Times New Roman" w:eastAsia="Calibri" w:hAnsi="Times New Roman"/>
              </w:rPr>
              <w:lastRenderedPageBreak/>
              <w:t>областных мероприятиях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proofErr w:type="gramStart"/>
            <w:r w:rsidRPr="00460904">
              <w:rPr>
                <w:rFonts w:ascii="Times New Roman" w:eastAsia="Calibri" w:hAnsi="Times New Roman"/>
              </w:rPr>
              <w:lastRenderedPageBreak/>
              <w:t xml:space="preserve">Ветераны ВДВ Вадского округа приняли участие  в областных </w:t>
            </w:r>
            <w:r w:rsidRPr="00460904">
              <w:rPr>
                <w:rFonts w:ascii="Times New Roman" w:eastAsia="Calibri" w:hAnsi="Times New Roman"/>
              </w:rPr>
              <w:lastRenderedPageBreak/>
              <w:t xml:space="preserve">праздничным мероприятиях ко Дню </w:t>
            </w:r>
            <w:r w:rsidRPr="00460904">
              <w:rPr>
                <w:rFonts w:ascii="Times New Roman" w:eastAsia="Calibri" w:hAnsi="Times New Roman"/>
                <w:lang w:val="en-US"/>
              </w:rPr>
              <w:t>ВДВ</w:t>
            </w:r>
            <w:proofErr w:type="gramEnd"/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 xml:space="preserve">3. </w:t>
            </w:r>
          </w:p>
        </w:tc>
        <w:tc>
          <w:tcPr>
            <w:tcW w:w="13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  <w:b/>
                <w:bCs/>
              </w:rPr>
              <w:t>Подпрограмма 3 «Семья Вадского муниципального округа Нижегородской о</w:t>
            </w:r>
            <w:r w:rsidRPr="00460904">
              <w:rPr>
                <w:rFonts w:ascii="Times New Roman" w:eastAsia="Calibri" w:hAnsi="Times New Roman"/>
                <w:b/>
                <w:bCs/>
              </w:rPr>
              <w:t>б</w:t>
            </w:r>
            <w:r w:rsidRPr="00460904">
              <w:rPr>
                <w:rFonts w:ascii="Times New Roman" w:eastAsia="Calibri" w:hAnsi="Times New Roman"/>
                <w:b/>
                <w:bCs/>
              </w:rPr>
              <w:t>ласти на 2025-2030 годы»</w:t>
            </w: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3.1.1.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Формирование в обществе полож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тельного образа успешной семьи с детьми, здорового мат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ринства и отцовства через публикации в газете «Восход»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УОМП;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ЦРБ (по согласованию);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 УСЗН (по согласованию);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hAnsi="Times New Roman"/>
                <w:lang w:val="en-US"/>
              </w:rPr>
              <w:t>КЦСОН (</w:t>
            </w:r>
            <w:proofErr w:type="spellStart"/>
            <w:r w:rsidRPr="00460904">
              <w:rPr>
                <w:rFonts w:ascii="Times New Roman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lang w:val="en-US"/>
              </w:rPr>
              <w:t>согласованию</w:t>
            </w:r>
            <w:proofErr w:type="spellEnd"/>
            <w:r w:rsidRPr="00460904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Укрепление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традиционных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ценностей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Пропаганда  ценности семьи, формирование в обществе положительного образа успешной семьи с детьми, здорового материнства и отцовства.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3.1.2.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Торжественные пр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емы многодетных мат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рей, организации встреч успешных семей, праз</w:t>
            </w:r>
            <w:r w:rsidRPr="00460904">
              <w:rPr>
                <w:rFonts w:ascii="Times New Roman" w:eastAsia="Calibri" w:hAnsi="Times New Roman"/>
              </w:rPr>
              <w:t>д</w:t>
            </w:r>
            <w:r w:rsidRPr="00460904">
              <w:rPr>
                <w:rFonts w:ascii="Times New Roman" w:eastAsia="Calibri" w:hAnsi="Times New Roman"/>
              </w:rPr>
              <w:t>ничные мероприятия  в рамках Международного Дня семьи, Всероссийск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го Дня матери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Администрация округа, 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КСО, ЦБС,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УСЗН (по согласованию);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Отдел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ЗАГС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согласованию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УОМП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</w:rPr>
              <w:t xml:space="preserve">Проведение праздничных мероприятий с участием многодетных семей.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Повышение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статуса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успешной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семьи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.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Чествование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вновь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образовавшихся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многодетных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В течение года КСО, УОМП, УСЗН, ЦБС проводились мероприятия, направленные на формирование в обществе положительного образа семьи, укрепление потенциала семьи, праздничные мероприятия в рамках Международного Дня семьи,   Всероссийского  Дня матери.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3.1.3.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Проведение мер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приятий, посвященных Международному Дню защиты детей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 w:firstLine="67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УОМП;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 w:firstLine="67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КСО;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hAnsi="Times New Roman"/>
              </w:rPr>
              <w:t>УСЗН (по согласованию)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Укрепление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традиционных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ценностей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160" w:line="259" w:lineRule="auto"/>
              <w:ind w:firstLine="10"/>
              <w:jc w:val="both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В течение года КСО, УОМП, УСЗН, проводились различные праздничные мероприятия в рамках Международного Дня защиты детей  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3.1.4.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День семьи, любви и верности. Проведение встреч с</w:t>
            </w:r>
            <w:r w:rsidRPr="00460904">
              <w:rPr>
                <w:rFonts w:ascii="Times New Roman" w:eastAsia="Calibri" w:hAnsi="Times New Roman"/>
              </w:rPr>
              <w:t>у</w:t>
            </w:r>
            <w:r w:rsidRPr="00460904">
              <w:rPr>
                <w:rFonts w:ascii="Times New Roman" w:eastAsia="Calibri" w:hAnsi="Times New Roman"/>
              </w:rPr>
              <w:t>пружеских пар разных п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колений с целью пропаганды ценности с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мьи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 w:firstLine="67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КСО;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 w:firstLine="67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УОМП;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hAnsi="Times New Roman"/>
              </w:rPr>
              <w:t>УСЗН (по согласованию)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Укрепление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традиционных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ценностей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firstLine="1"/>
              <w:jc w:val="both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В течение года КСО, УОМП, УСЗН, ЦБС проводились различные мероприятия, посвященные Дню семьи, любви и верности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3.1.5.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поез</w:t>
            </w:r>
            <w:r w:rsidRPr="00460904">
              <w:rPr>
                <w:rFonts w:ascii="Times New Roman" w:eastAsia="Calibri" w:hAnsi="Times New Roman"/>
              </w:rPr>
              <w:t>д</w:t>
            </w:r>
            <w:r w:rsidRPr="00460904">
              <w:rPr>
                <w:rFonts w:ascii="Times New Roman" w:eastAsia="Calibri" w:hAnsi="Times New Roman"/>
              </w:rPr>
              <w:t>ки детей из семей, нах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дящихся в трудной жи</w:t>
            </w:r>
            <w:r w:rsidRPr="00460904">
              <w:rPr>
                <w:rFonts w:ascii="Times New Roman" w:eastAsia="Calibri" w:hAnsi="Times New Roman"/>
              </w:rPr>
              <w:t>з</w:t>
            </w:r>
            <w:r w:rsidRPr="00460904">
              <w:rPr>
                <w:rFonts w:ascii="Times New Roman" w:eastAsia="Calibri" w:hAnsi="Times New Roman"/>
              </w:rPr>
              <w:t xml:space="preserve">ненной ситуации, детей </w:t>
            </w:r>
            <w:proofErr w:type="gramStart"/>
            <w:r w:rsidRPr="00460904">
              <w:rPr>
                <w:rFonts w:ascii="Times New Roman" w:eastAsia="Calibri" w:hAnsi="Times New Roman"/>
              </w:rPr>
              <w:t>-и</w:t>
            </w:r>
            <w:proofErr w:type="gramEnd"/>
            <w:r w:rsidRPr="00460904">
              <w:rPr>
                <w:rFonts w:ascii="Times New Roman" w:eastAsia="Calibri" w:hAnsi="Times New Roman"/>
              </w:rPr>
              <w:t>нвалидов, областные м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роприятия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 w:firstLine="67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УОМП;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 w:firstLine="67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УСЗН (по согласованию);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hAnsi="Times New Roman"/>
              </w:rPr>
              <w:t>КЦСОН (по согласованию)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помощи детям из семей, нах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дящихся в трудной жи</w:t>
            </w:r>
            <w:r w:rsidRPr="00460904">
              <w:rPr>
                <w:rFonts w:ascii="Times New Roman" w:eastAsia="Calibri" w:hAnsi="Times New Roman"/>
              </w:rPr>
              <w:t>з</w:t>
            </w:r>
            <w:r w:rsidRPr="00460904">
              <w:rPr>
                <w:rFonts w:ascii="Times New Roman" w:eastAsia="Calibri" w:hAnsi="Times New Roman"/>
              </w:rPr>
              <w:t>ненной ситуации, детям-инвалидам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 Представление  шоу «Маска или приключения елочных игрушек»  в Нижегородском цирке посетили 8 детей находящихся в трудной жизненной ситуации, детей </w:t>
            </w:r>
            <w:proofErr w:type="gramStart"/>
            <w:r w:rsidRPr="00460904">
              <w:rPr>
                <w:rFonts w:ascii="Times New Roman" w:eastAsia="Calibri" w:hAnsi="Times New Roman"/>
              </w:rPr>
              <w:t>–и</w:t>
            </w:r>
            <w:proofErr w:type="gramEnd"/>
            <w:r w:rsidRPr="00460904">
              <w:rPr>
                <w:rFonts w:ascii="Times New Roman" w:eastAsia="Calibri" w:hAnsi="Times New Roman"/>
              </w:rPr>
              <w:t xml:space="preserve">нвалидов. Награждение дипломом   победителя  в номинации  </w:t>
            </w:r>
            <w:r w:rsidRPr="00460904">
              <w:rPr>
                <w:rFonts w:ascii="Times New Roman" w:eastAsia="Calibri" w:hAnsi="Times New Roman"/>
              </w:rPr>
              <w:lastRenderedPageBreak/>
              <w:t xml:space="preserve">«Образование и наука» Копытова </w:t>
            </w:r>
            <w:proofErr w:type="gramStart"/>
            <w:r w:rsidRPr="00460904">
              <w:rPr>
                <w:rFonts w:ascii="Times New Roman" w:eastAsia="Calibri" w:hAnsi="Times New Roman"/>
              </w:rPr>
              <w:t>Арсения</w:t>
            </w:r>
            <w:proofErr w:type="gramEnd"/>
            <w:r w:rsidRPr="00460904">
              <w:rPr>
                <w:rFonts w:ascii="Times New Roman" w:eastAsia="Calibri" w:hAnsi="Times New Roman"/>
              </w:rPr>
              <w:t xml:space="preserve"> который  принял   участие  в конкурсе на присуждение  именных  стипендий Правительства Нижегородской области.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160" w:line="259" w:lineRule="auto"/>
              <w:ind w:left="143" w:right="143"/>
              <w:jc w:val="both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 20  декабря  шоу спектакль  во Дворце спорта  посетили 8 человек  данной категории.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160" w:line="259" w:lineRule="auto"/>
              <w:ind w:left="143" w:right="143"/>
              <w:jc w:val="both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29 декабря представление в НГНФ  им Ростроповича  посетили 4 человека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160" w:line="259" w:lineRule="auto"/>
              <w:ind w:left="143" w:right="143"/>
              <w:jc w:val="both"/>
              <w:rPr>
                <w:rFonts w:ascii="Times New Roman" w:eastAsia="Calibri" w:hAnsi="Times New Roman"/>
              </w:rPr>
            </w:pP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160" w:line="259" w:lineRule="auto"/>
              <w:ind w:left="143" w:right="143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3.2.</w:t>
            </w:r>
          </w:p>
        </w:tc>
        <w:tc>
          <w:tcPr>
            <w:tcW w:w="12476" w:type="dxa"/>
            <w:gridSpan w:val="8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Мероприятия, проводимые централизованной библиотечной сист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мой округа: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3.2.1.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Конкурсная пр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грамма «Мама, папа, я – чит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ющая семья»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ЦБС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Укрепление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традиционных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ценностей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Укрепление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традиционных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ценностей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3.2.2.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Праздник, посв</w:t>
            </w:r>
            <w:r w:rsidRPr="00460904">
              <w:rPr>
                <w:rFonts w:ascii="Times New Roman" w:eastAsia="Calibri" w:hAnsi="Times New Roman"/>
              </w:rPr>
              <w:t>я</w:t>
            </w:r>
            <w:r w:rsidRPr="00460904">
              <w:rPr>
                <w:rFonts w:ascii="Times New Roman" w:eastAsia="Calibri" w:hAnsi="Times New Roman"/>
              </w:rPr>
              <w:t>щенный Дню семьи, лю</w:t>
            </w:r>
            <w:r w:rsidRPr="00460904">
              <w:rPr>
                <w:rFonts w:ascii="Times New Roman" w:eastAsia="Calibri" w:hAnsi="Times New Roman"/>
              </w:rPr>
              <w:t>б</w:t>
            </w:r>
            <w:r w:rsidRPr="00460904">
              <w:rPr>
                <w:rFonts w:ascii="Times New Roman" w:eastAsia="Calibri" w:hAnsi="Times New Roman"/>
              </w:rPr>
              <w:t xml:space="preserve">ви и верности 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ЦБС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Укрепление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традиционных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ценностей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Укрепление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традиционных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ценностей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3.2.3.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Праздник, посв</w:t>
            </w:r>
            <w:r w:rsidRPr="00460904">
              <w:rPr>
                <w:rFonts w:ascii="Times New Roman" w:eastAsia="Calibri" w:hAnsi="Times New Roman"/>
              </w:rPr>
              <w:t>я</w:t>
            </w:r>
            <w:r w:rsidRPr="00460904">
              <w:rPr>
                <w:rFonts w:ascii="Times New Roman" w:eastAsia="Calibri" w:hAnsi="Times New Roman"/>
              </w:rPr>
              <w:t>щенный Дню пожилого чел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 xml:space="preserve">века 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ЦБС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Укрепление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традиционных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ценностей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Укрепление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традиционных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ценностей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3.2.4.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Праздник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посв</w:t>
            </w:r>
            <w:r w:rsidRPr="00460904">
              <w:rPr>
                <w:rFonts w:ascii="Times New Roman" w:eastAsia="Calibri" w:hAnsi="Times New Roman"/>
                <w:lang w:val="en-US"/>
              </w:rPr>
              <w:t>я</w:t>
            </w:r>
            <w:r w:rsidRPr="00460904">
              <w:rPr>
                <w:rFonts w:ascii="Times New Roman" w:eastAsia="Calibri" w:hAnsi="Times New Roman"/>
                <w:lang w:val="en-US"/>
              </w:rPr>
              <w:t>щенный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Дню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мат</w:t>
            </w:r>
            <w:r w:rsidRPr="00460904">
              <w:rPr>
                <w:rFonts w:ascii="Times New Roman" w:eastAsia="Calibri" w:hAnsi="Times New Roman"/>
                <w:lang w:val="en-US"/>
              </w:rPr>
              <w:t>е</w:t>
            </w:r>
            <w:r w:rsidRPr="00460904">
              <w:rPr>
                <w:rFonts w:ascii="Times New Roman" w:eastAsia="Calibri" w:hAnsi="Times New Roman"/>
                <w:lang w:val="en-US"/>
              </w:rPr>
              <w:t>ри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ЦБС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Укрепление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традиционных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ценностей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Укрепление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традиционных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семейных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ценностей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 xml:space="preserve">3.3. </w:t>
            </w:r>
          </w:p>
        </w:tc>
        <w:tc>
          <w:tcPr>
            <w:tcW w:w="107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Меры по улучшению медицинской помощи с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мьям с детьми: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3.3.1.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беспла</w:t>
            </w:r>
            <w:r w:rsidRPr="00460904">
              <w:rPr>
                <w:rFonts w:ascii="Times New Roman" w:eastAsia="Calibri" w:hAnsi="Times New Roman"/>
              </w:rPr>
              <w:t>т</w:t>
            </w:r>
            <w:r w:rsidRPr="00460904">
              <w:rPr>
                <w:rFonts w:ascii="Times New Roman" w:eastAsia="Calibri" w:hAnsi="Times New Roman"/>
              </w:rPr>
              <w:t>ных медицинских услуг для детей, беременных женщин, медицинской помощи по охране репр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дуктивного здоровья граждан, а также традиционной системы де</w:t>
            </w:r>
            <w:r w:rsidRPr="00460904">
              <w:rPr>
                <w:rFonts w:ascii="Times New Roman" w:eastAsia="Calibri" w:hAnsi="Times New Roman"/>
              </w:rPr>
              <w:t>т</w:t>
            </w:r>
            <w:r w:rsidRPr="00460904">
              <w:rPr>
                <w:rFonts w:ascii="Times New Roman" w:eastAsia="Calibri" w:hAnsi="Times New Roman"/>
              </w:rPr>
              <w:t>ского оздоровления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ЦРБ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</w:t>
            </w:r>
            <w:r w:rsidRPr="00460904">
              <w:rPr>
                <w:rFonts w:ascii="Times New Roman" w:eastAsia="Calibri" w:hAnsi="Times New Roman"/>
                <w:lang w:val="en-US"/>
              </w:rPr>
              <w:t>а</w:t>
            </w:r>
            <w:r w:rsidRPr="00460904">
              <w:rPr>
                <w:rFonts w:ascii="Times New Roman" w:eastAsia="Calibri" w:hAnsi="Times New Roman"/>
                <w:lang w:val="en-US"/>
              </w:rPr>
              <w:t>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Оказание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беспла</w:t>
            </w:r>
            <w:r w:rsidRPr="00460904">
              <w:rPr>
                <w:rFonts w:ascii="Times New Roman" w:eastAsia="Calibri" w:hAnsi="Times New Roman"/>
                <w:lang w:val="en-US"/>
              </w:rPr>
              <w:t>т</w:t>
            </w:r>
            <w:r w:rsidRPr="00460904">
              <w:rPr>
                <w:rFonts w:ascii="Times New Roman" w:eastAsia="Calibri" w:hAnsi="Times New Roman"/>
                <w:lang w:val="en-US"/>
              </w:rPr>
              <w:t>ных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медицинских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услуг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firstLine="1"/>
              <w:jc w:val="both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бесплатных медицинских услуг для детей, беременных женщин, медицинская помощь по охране репродуктивного здоровья граждан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3.3.2.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Распространение современных знаний о кул</w:t>
            </w:r>
            <w:r w:rsidRPr="00460904">
              <w:rPr>
                <w:rFonts w:ascii="Times New Roman" w:eastAsia="Calibri" w:hAnsi="Times New Roman"/>
              </w:rPr>
              <w:t>ь</w:t>
            </w:r>
            <w:r w:rsidRPr="00460904">
              <w:rPr>
                <w:rFonts w:ascii="Times New Roman" w:eastAsia="Calibri" w:hAnsi="Times New Roman"/>
              </w:rPr>
              <w:t>туре репродуктивного п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ведения, профилактика беременности среди несовершенн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летних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ЦРБ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</w:t>
            </w:r>
            <w:r w:rsidRPr="00460904">
              <w:rPr>
                <w:rFonts w:ascii="Times New Roman" w:eastAsia="Calibri" w:hAnsi="Times New Roman"/>
                <w:lang w:val="en-US"/>
              </w:rPr>
              <w:t>а</w:t>
            </w:r>
            <w:r w:rsidRPr="00460904">
              <w:rPr>
                <w:rFonts w:ascii="Times New Roman" w:eastAsia="Calibri" w:hAnsi="Times New Roman"/>
                <w:lang w:val="en-US"/>
              </w:rPr>
              <w:t>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Повышение уровня знаний граждан о культуре репродуктивного поведения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Распространение современных знаний о культуре репродуктивного поведения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3.3.3.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Создание и внедр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ние программ обуч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ния родителей основам реаб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литации и воспитания д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тей с проблемами физич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ского и умственного ра</w:t>
            </w:r>
            <w:r w:rsidRPr="00460904">
              <w:rPr>
                <w:rFonts w:ascii="Times New Roman" w:eastAsia="Calibri" w:hAnsi="Times New Roman"/>
              </w:rPr>
              <w:t>з</w:t>
            </w:r>
            <w:r w:rsidRPr="00460904">
              <w:rPr>
                <w:rFonts w:ascii="Times New Roman" w:eastAsia="Calibri" w:hAnsi="Times New Roman"/>
              </w:rPr>
              <w:t>вития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ЦРБ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</w:t>
            </w:r>
            <w:r w:rsidRPr="00460904">
              <w:rPr>
                <w:rFonts w:ascii="Times New Roman" w:eastAsia="Calibri" w:hAnsi="Times New Roman"/>
                <w:lang w:val="en-US"/>
              </w:rPr>
              <w:t>а</w:t>
            </w:r>
            <w:r w:rsidRPr="00460904">
              <w:rPr>
                <w:rFonts w:ascii="Times New Roman" w:eastAsia="Calibri" w:hAnsi="Times New Roman"/>
                <w:lang w:val="en-US"/>
              </w:rPr>
              <w:t>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Повышение уровня знаний родителей в области  основ реабилитации и воспитания детей с проблемами физического и умственного развития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Консультирование родителей в вопросах по основам реаб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литации и воспитания д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тей с проблемами физич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ского и умственного ра</w:t>
            </w:r>
            <w:r w:rsidRPr="00460904">
              <w:rPr>
                <w:rFonts w:ascii="Times New Roman" w:eastAsia="Calibri" w:hAnsi="Times New Roman"/>
              </w:rPr>
              <w:t>з</w:t>
            </w:r>
            <w:r w:rsidRPr="00460904">
              <w:rPr>
                <w:rFonts w:ascii="Times New Roman" w:eastAsia="Calibri" w:hAnsi="Times New Roman"/>
              </w:rPr>
              <w:t>вития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3.3.4.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и пр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ведение беседы в образ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вательных организациях округа «Гигиена и здор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вый образ жизни», «О вреде кур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ния, алкоголя, наркотиков»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ЦРБ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</w:t>
            </w:r>
            <w:r w:rsidRPr="00460904">
              <w:rPr>
                <w:rFonts w:ascii="Times New Roman" w:eastAsia="Calibri" w:hAnsi="Times New Roman"/>
                <w:lang w:val="en-US"/>
              </w:rPr>
              <w:t>а</w:t>
            </w:r>
            <w:r w:rsidRPr="00460904">
              <w:rPr>
                <w:rFonts w:ascii="Times New Roman" w:eastAsia="Calibri" w:hAnsi="Times New Roman"/>
                <w:lang w:val="en-US"/>
              </w:rPr>
              <w:t>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Проведение бесед в образ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вательных организациях округа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Повышение уровня знаний подростков о здоровом образе жизни и вреде курения, алкоголя 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3.3.5.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Проведение цикла бесед врачами женской консультации с береме</w:t>
            </w:r>
            <w:r w:rsidRPr="00460904">
              <w:rPr>
                <w:rFonts w:ascii="Times New Roman" w:eastAsia="Calibri" w:hAnsi="Times New Roman"/>
              </w:rPr>
              <w:t>н</w:t>
            </w:r>
            <w:r w:rsidRPr="00460904">
              <w:rPr>
                <w:rFonts w:ascii="Times New Roman" w:eastAsia="Calibri" w:hAnsi="Times New Roman"/>
              </w:rPr>
              <w:t>ными женщинами по т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мам: «Роль грудного вскармливания в охране здоровья матери и ребе</w:t>
            </w:r>
            <w:r w:rsidRPr="00460904">
              <w:rPr>
                <w:rFonts w:ascii="Times New Roman" w:eastAsia="Calibri" w:hAnsi="Times New Roman"/>
              </w:rPr>
              <w:t>н</w:t>
            </w:r>
            <w:r w:rsidRPr="00460904">
              <w:rPr>
                <w:rFonts w:ascii="Times New Roman" w:eastAsia="Calibri" w:hAnsi="Times New Roman"/>
              </w:rPr>
              <w:t>ка», «Методы психопр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филактической подгото</w:t>
            </w:r>
            <w:r w:rsidRPr="00460904">
              <w:rPr>
                <w:rFonts w:ascii="Times New Roman" w:eastAsia="Calibri" w:hAnsi="Times New Roman"/>
              </w:rPr>
              <w:t>в</w:t>
            </w:r>
            <w:r w:rsidRPr="00460904">
              <w:rPr>
                <w:rFonts w:ascii="Times New Roman" w:eastAsia="Calibri" w:hAnsi="Times New Roman"/>
              </w:rPr>
              <w:t>ки к родам», «Роль вит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минов и микроэлементов в профилактике осложн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ний беременности», «Зд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ровое питание беременной женщины»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ЦРБ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</w:t>
            </w:r>
            <w:r w:rsidRPr="00460904">
              <w:rPr>
                <w:rFonts w:ascii="Times New Roman" w:eastAsia="Calibri" w:hAnsi="Times New Roman"/>
                <w:lang w:val="en-US"/>
              </w:rPr>
              <w:t>а</w:t>
            </w:r>
            <w:r w:rsidRPr="00460904">
              <w:rPr>
                <w:rFonts w:ascii="Times New Roman" w:eastAsia="Calibri" w:hAnsi="Times New Roman"/>
                <w:lang w:val="en-US"/>
              </w:rPr>
              <w:t>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бесед с береме</w:t>
            </w:r>
            <w:r w:rsidRPr="00460904">
              <w:rPr>
                <w:rFonts w:ascii="Times New Roman" w:eastAsia="Calibri" w:hAnsi="Times New Roman"/>
              </w:rPr>
              <w:t>н</w:t>
            </w:r>
            <w:r w:rsidRPr="00460904">
              <w:rPr>
                <w:rFonts w:ascii="Times New Roman" w:eastAsia="Calibri" w:hAnsi="Times New Roman"/>
              </w:rPr>
              <w:t>ными женщинами по разным тематикам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Организованы беседы врачами женской консультации с береме</w:t>
            </w:r>
            <w:r w:rsidRPr="00460904">
              <w:rPr>
                <w:rFonts w:ascii="Times New Roman" w:eastAsia="Calibri" w:hAnsi="Times New Roman"/>
              </w:rPr>
              <w:t>н</w:t>
            </w:r>
            <w:r w:rsidRPr="00460904">
              <w:rPr>
                <w:rFonts w:ascii="Times New Roman" w:eastAsia="Calibri" w:hAnsi="Times New Roman"/>
              </w:rPr>
              <w:t>ными женщинами по разным тематикам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3.3.6.</w:t>
            </w:r>
          </w:p>
        </w:tc>
        <w:tc>
          <w:tcPr>
            <w:tcW w:w="269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 w:firstLine="71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Обеспечение кру</w:t>
            </w:r>
            <w:r w:rsidRPr="00460904">
              <w:rPr>
                <w:rFonts w:ascii="Times New Roman" w:eastAsia="Calibri" w:hAnsi="Times New Roman"/>
              </w:rPr>
              <w:t>г</w:t>
            </w:r>
            <w:r w:rsidRPr="00460904">
              <w:rPr>
                <w:rFonts w:ascii="Times New Roman" w:eastAsia="Calibri" w:hAnsi="Times New Roman"/>
              </w:rPr>
              <w:t>лосуточного приема нес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вершеннолетних, наход</w:t>
            </w:r>
            <w:r w:rsidRPr="00460904">
              <w:rPr>
                <w:rFonts w:ascii="Times New Roman" w:eastAsia="Calibri" w:hAnsi="Times New Roman"/>
              </w:rPr>
              <w:t>я</w:t>
            </w:r>
            <w:r w:rsidRPr="00460904">
              <w:rPr>
                <w:rFonts w:ascii="Times New Roman" w:eastAsia="Calibri" w:hAnsi="Times New Roman"/>
              </w:rPr>
              <w:t>щихся в социально – опасном п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ложении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ЦРБ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</w:t>
            </w:r>
            <w:r w:rsidRPr="00460904">
              <w:rPr>
                <w:rFonts w:ascii="Times New Roman" w:eastAsia="Calibri" w:hAnsi="Times New Roman"/>
                <w:lang w:val="en-US"/>
              </w:rPr>
              <w:t>а</w:t>
            </w:r>
            <w:r w:rsidRPr="00460904">
              <w:rPr>
                <w:rFonts w:ascii="Times New Roman" w:eastAsia="Calibri" w:hAnsi="Times New Roman"/>
                <w:lang w:val="en-US"/>
              </w:rPr>
              <w:t>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помощи несовершеннолетним, находящимся в социально-опасном положении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В течение года был обеспечен кру</w:t>
            </w:r>
            <w:r w:rsidRPr="00460904">
              <w:rPr>
                <w:rFonts w:ascii="Times New Roman" w:eastAsia="Calibri" w:hAnsi="Times New Roman"/>
              </w:rPr>
              <w:t>г</w:t>
            </w:r>
            <w:r w:rsidRPr="00460904">
              <w:rPr>
                <w:rFonts w:ascii="Times New Roman" w:eastAsia="Calibri" w:hAnsi="Times New Roman"/>
              </w:rPr>
              <w:t>лосуточный прием нес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вершеннолетних, наход</w:t>
            </w:r>
            <w:r w:rsidRPr="00460904">
              <w:rPr>
                <w:rFonts w:ascii="Times New Roman" w:eastAsia="Calibri" w:hAnsi="Times New Roman"/>
              </w:rPr>
              <w:t>я</w:t>
            </w:r>
            <w:r w:rsidRPr="00460904">
              <w:rPr>
                <w:rFonts w:ascii="Times New Roman" w:eastAsia="Calibri" w:hAnsi="Times New Roman"/>
              </w:rPr>
              <w:t>щихся в социально – опасном п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ложении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Arial Unicode MS" w:hAnsi="Times New Roman"/>
                <w:bCs/>
                <w:lang w:val="en-US"/>
              </w:rPr>
              <w:t>3.4.</w:t>
            </w:r>
          </w:p>
        </w:tc>
        <w:tc>
          <w:tcPr>
            <w:tcW w:w="12476" w:type="dxa"/>
            <w:gridSpan w:val="8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ab/>
            </w:r>
            <w:r w:rsidRPr="00460904">
              <w:rPr>
                <w:rFonts w:ascii="Times New Roman" w:eastAsia="Arial Unicode MS" w:hAnsi="Times New Roman"/>
                <w:bCs/>
              </w:rPr>
              <w:t>Меры социальной поддержки семей с детьми, находящихся в трудной жизненной ситу</w:t>
            </w:r>
            <w:r w:rsidRPr="00460904">
              <w:rPr>
                <w:rFonts w:ascii="Times New Roman" w:eastAsia="Arial Unicode MS" w:hAnsi="Times New Roman"/>
                <w:bCs/>
              </w:rPr>
              <w:t>а</w:t>
            </w:r>
            <w:r w:rsidRPr="00460904">
              <w:rPr>
                <w:rFonts w:ascii="Times New Roman" w:eastAsia="Arial Unicode MS" w:hAnsi="Times New Roman"/>
                <w:bCs/>
              </w:rPr>
              <w:t>ции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3.4.1.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уч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стия семей с детьми окр</w:t>
            </w:r>
            <w:r w:rsidRPr="00460904">
              <w:rPr>
                <w:rFonts w:ascii="Times New Roman" w:eastAsia="Calibri" w:hAnsi="Times New Roman"/>
              </w:rPr>
              <w:t>у</w:t>
            </w:r>
            <w:r w:rsidRPr="00460904">
              <w:rPr>
                <w:rFonts w:ascii="Times New Roman" w:eastAsia="Calibri" w:hAnsi="Times New Roman"/>
              </w:rPr>
              <w:t>га в профильных сменах на базе ГБУ «Областной центр социальной помощи семье и детям «Юный Нижегор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дец»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УСЗН (по согласованию),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hAnsi="Times New Roman"/>
              </w:rPr>
              <w:t>КЦСОН (по согласованию)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 Оказание помощи семьям, находящимся в трудной жизненной ситуации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  <w:color w:val="333333"/>
              </w:rPr>
              <w:t xml:space="preserve">Отдохнули 2  семьи </w:t>
            </w:r>
            <w:proofErr w:type="gramStart"/>
            <w:r w:rsidRPr="00460904">
              <w:rPr>
                <w:rFonts w:ascii="Times New Roman" w:eastAsia="Calibri" w:hAnsi="Times New Roman"/>
                <w:color w:val="333333"/>
              </w:rPr>
              <w:t xml:space="preserve">( </w:t>
            </w:r>
            <w:proofErr w:type="gramEnd"/>
            <w:r w:rsidRPr="00460904">
              <w:rPr>
                <w:rFonts w:ascii="Times New Roman" w:eastAsia="Calibri" w:hAnsi="Times New Roman"/>
                <w:color w:val="333333"/>
              </w:rPr>
              <w:t xml:space="preserve">2 родителя и 2 детей) – </w:t>
            </w:r>
            <w:r w:rsidRPr="00460904">
              <w:rPr>
                <w:rFonts w:ascii="Times New Roman" w:eastAsia="Calibri" w:hAnsi="Times New Roman"/>
              </w:rPr>
              <w:t xml:space="preserve">ребенок  из семьи  участника  СВО,  ребенок  – </w:t>
            </w:r>
            <w:r w:rsidRPr="00460904">
              <w:rPr>
                <w:rFonts w:ascii="Times New Roman" w:eastAsia="Calibri" w:hAnsi="Times New Roman"/>
              </w:rPr>
              <w:lastRenderedPageBreak/>
              <w:t>инвалид.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1994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3.4.2.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уч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стия семей с детьми окр</w:t>
            </w:r>
            <w:r w:rsidRPr="00460904">
              <w:rPr>
                <w:rFonts w:ascii="Times New Roman" w:eastAsia="Calibri" w:hAnsi="Times New Roman"/>
              </w:rPr>
              <w:t>у</w:t>
            </w:r>
            <w:r w:rsidRPr="00460904">
              <w:rPr>
                <w:rFonts w:ascii="Times New Roman" w:eastAsia="Calibri" w:hAnsi="Times New Roman"/>
              </w:rPr>
              <w:t>га в профильных см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нах на базе ГБУ «Областной социал</w:t>
            </w:r>
            <w:r w:rsidRPr="00460904">
              <w:rPr>
                <w:rFonts w:ascii="Times New Roman" w:eastAsia="Calibri" w:hAnsi="Times New Roman"/>
              </w:rPr>
              <w:t>ь</w:t>
            </w:r>
            <w:r w:rsidRPr="00460904">
              <w:rPr>
                <w:rFonts w:ascii="Times New Roman" w:eastAsia="Calibri" w:hAnsi="Times New Roman"/>
              </w:rPr>
              <w:t>но-реабилитационный центр для несовершенн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летних «Золотой к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лос»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УСЗН (по согласованию),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hAnsi="Times New Roman"/>
              </w:rPr>
              <w:t>КЦСОН (по согласованию)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помощи семьям, находящимся в трудной жизненной ситуации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/>
                <w:color w:val="333333"/>
              </w:rPr>
            </w:pPr>
            <w:r w:rsidRPr="00460904">
              <w:rPr>
                <w:rFonts w:ascii="Times New Roman" w:eastAsia="Calibri" w:hAnsi="Times New Roman"/>
                <w:color w:val="333333"/>
              </w:rPr>
              <w:t>Отдохнули 35  детей, находящихся в трудной жизненной ситуации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954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3.4.3.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уч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 xml:space="preserve">стия детей-инвалидов в социально-медицинской реабилитации 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УСЗН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согласованию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),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помощи семьям с детьми инвалидами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Организовано участие  детей </w:t>
            </w:r>
            <w:proofErr w:type="gramStart"/>
            <w:r w:rsidRPr="00460904">
              <w:rPr>
                <w:rFonts w:ascii="Times New Roman" w:eastAsia="Calibri" w:hAnsi="Times New Roman"/>
              </w:rPr>
              <w:t>–и</w:t>
            </w:r>
            <w:proofErr w:type="gramEnd"/>
            <w:r w:rsidRPr="00460904">
              <w:rPr>
                <w:rFonts w:ascii="Times New Roman" w:eastAsia="Calibri" w:hAnsi="Times New Roman"/>
              </w:rPr>
              <w:t>нвалидов  в социально-медицинской  реабилитации  на базе   дневного отделения  ГБУ «РЦДПОВ» г. Арзамас»  ( 2 детей – инвалидов).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Оказана помощь в виде предоставления специализированного автотранспорта ребенку-инвалиду.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3.4.4.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благ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творительных акций по поддержке семей, находящихся в трудной жизненной сит</w:t>
            </w:r>
            <w:r w:rsidRPr="00460904">
              <w:rPr>
                <w:rFonts w:ascii="Times New Roman" w:eastAsia="Calibri" w:hAnsi="Times New Roman"/>
              </w:rPr>
              <w:t>у</w:t>
            </w:r>
            <w:r w:rsidRPr="00460904">
              <w:rPr>
                <w:rFonts w:ascii="Times New Roman" w:eastAsia="Calibri" w:hAnsi="Times New Roman"/>
              </w:rPr>
              <w:t>ации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КЦСОН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согласованию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помощи семьям с детьми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</w:rPr>
              <w:t>Состоялась праздничная программа  для дете</w:t>
            </w:r>
            <w:proofErr w:type="gramStart"/>
            <w:r w:rsidRPr="00460904">
              <w:rPr>
                <w:rFonts w:ascii="Times New Roman" w:eastAsia="Calibri" w:hAnsi="Times New Roman"/>
              </w:rPr>
              <w:t>й-</w:t>
            </w:r>
            <w:proofErr w:type="gramEnd"/>
            <w:r w:rsidRPr="00460904">
              <w:rPr>
                <w:rFonts w:ascii="Times New Roman" w:eastAsia="Calibri" w:hAnsi="Times New Roman"/>
              </w:rPr>
              <w:t xml:space="preserve"> первоклассников  из многодетных семей в рамках акции «Скоро в школу». 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Организовано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9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детей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3.4.5.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консульт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тивной, психолого-педагогической, социал</w:t>
            </w:r>
            <w:r w:rsidRPr="00460904">
              <w:rPr>
                <w:rFonts w:ascii="Times New Roman" w:eastAsia="Calibri" w:hAnsi="Times New Roman"/>
              </w:rPr>
              <w:t>ь</w:t>
            </w:r>
            <w:r w:rsidRPr="00460904">
              <w:rPr>
                <w:rFonts w:ascii="Times New Roman" w:eastAsia="Calibri" w:hAnsi="Times New Roman"/>
              </w:rPr>
              <w:t>ной помощи семьям, п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павшим в трудную жи</w:t>
            </w:r>
            <w:r w:rsidRPr="00460904">
              <w:rPr>
                <w:rFonts w:ascii="Times New Roman" w:eastAsia="Calibri" w:hAnsi="Times New Roman"/>
              </w:rPr>
              <w:t>з</w:t>
            </w:r>
            <w:r w:rsidRPr="00460904">
              <w:rPr>
                <w:rFonts w:ascii="Times New Roman" w:eastAsia="Calibri" w:hAnsi="Times New Roman"/>
              </w:rPr>
              <w:t>ненную ситуацию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КЦСОН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</w:t>
            </w:r>
            <w:r w:rsidRPr="00460904">
              <w:rPr>
                <w:rFonts w:ascii="Times New Roman" w:eastAsia="Calibri" w:hAnsi="Times New Roman"/>
                <w:lang w:val="en-US"/>
              </w:rPr>
              <w:t>а</w:t>
            </w:r>
            <w:r w:rsidRPr="00460904">
              <w:rPr>
                <w:rFonts w:ascii="Times New Roman" w:eastAsia="Calibri" w:hAnsi="Times New Roman"/>
                <w:lang w:val="en-US"/>
              </w:rPr>
              <w:t>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УОМП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помощи семьям с детьми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143" w:right="139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Оказана вещевая помощь 5 семьям, помощь канцтоварами 10 несовершеннолетним, помощь сладкими подарками – 5 несовершеннолетним, помощь в оформлении пособий на детей оказана 6 семьям. Услуги Социальной няни получали 4 семьи.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143" w:right="139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Материальная помощь по постановлению № 86 оказана 6 семьям: на приобретение предметов первой необходимости.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143" w:right="139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В общеобразовательных организациях проводится консультативная работа, направленная </w:t>
            </w:r>
            <w:r w:rsidRPr="00460904">
              <w:rPr>
                <w:rFonts w:ascii="Times New Roman" w:eastAsia="Calibri" w:hAnsi="Times New Roman"/>
              </w:rPr>
              <w:lastRenderedPageBreak/>
              <w:t>на оказание помощи семьям, попавшим в трудную жизненную ситуацию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3.4.6.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Подвоз детей – и</w:t>
            </w:r>
            <w:r w:rsidRPr="00460904">
              <w:rPr>
                <w:rFonts w:ascii="Times New Roman" w:eastAsia="Calibri" w:hAnsi="Times New Roman"/>
              </w:rPr>
              <w:t>н</w:t>
            </w:r>
            <w:r w:rsidRPr="00460904">
              <w:rPr>
                <w:rFonts w:ascii="Times New Roman" w:eastAsia="Calibri" w:hAnsi="Times New Roman"/>
              </w:rPr>
              <w:t>валидов к местам о</w:t>
            </w:r>
            <w:r w:rsidRPr="00460904">
              <w:rPr>
                <w:rFonts w:ascii="Times New Roman" w:eastAsia="Calibri" w:hAnsi="Times New Roman"/>
              </w:rPr>
              <w:t>т</w:t>
            </w:r>
            <w:r w:rsidRPr="00460904">
              <w:rPr>
                <w:rFonts w:ascii="Times New Roman" w:eastAsia="Calibri" w:hAnsi="Times New Roman"/>
              </w:rPr>
              <w:t>дыха для участия в летней оздоровительной камп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УОМП,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КЦСОН (по согласов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нию),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УСЗН (по согласов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нию)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помощи семьям с детьми-инвалидами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Услуга оказывалась по мере необходимости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3.5.</w:t>
            </w:r>
          </w:p>
        </w:tc>
        <w:tc>
          <w:tcPr>
            <w:tcW w:w="1361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</w:rPr>
              <w:t xml:space="preserve">  Меры, направленные на создание условий для реализации права ребенка на воспитание в семье.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Профилактика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социального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сиротства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детской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безнадзорности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правонар</w:t>
            </w:r>
            <w:r w:rsidRPr="00460904">
              <w:rPr>
                <w:rFonts w:ascii="Times New Roman" w:eastAsia="Calibri" w:hAnsi="Times New Roman"/>
                <w:lang w:val="en-US"/>
              </w:rPr>
              <w:t>у</w:t>
            </w:r>
            <w:r w:rsidRPr="00460904">
              <w:rPr>
                <w:rFonts w:ascii="Times New Roman" w:eastAsia="Calibri" w:hAnsi="Times New Roman"/>
                <w:lang w:val="en-US"/>
              </w:rPr>
              <w:t>шений</w:t>
            </w:r>
            <w:proofErr w:type="spellEnd"/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3.5.1.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Направление нес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вершеннолетних, наход</w:t>
            </w:r>
            <w:r w:rsidRPr="00460904">
              <w:rPr>
                <w:rFonts w:ascii="Times New Roman" w:eastAsia="Calibri" w:hAnsi="Times New Roman"/>
              </w:rPr>
              <w:t>я</w:t>
            </w:r>
            <w:r w:rsidRPr="00460904">
              <w:rPr>
                <w:rFonts w:ascii="Times New Roman" w:eastAsia="Calibri" w:hAnsi="Times New Roman"/>
              </w:rPr>
              <w:t>щихся в социально-опасном положении, в специализированные го</w:t>
            </w:r>
            <w:r w:rsidRPr="00460904">
              <w:rPr>
                <w:rFonts w:ascii="Times New Roman" w:eastAsia="Calibri" w:hAnsi="Times New Roman"/>
              </w:rPr>
              <w:t>с</w:t>
            </w:r>
            <w:r w:rsidRPr="00460904">
              <w:rPr>
                <w:rFonts w:ascii="Times New Roman" w:eastAsia="Calibri" w:hAnsi="Times New Roman"/>
              </w:rPr>
              <w:t>ударственные учреждения для несовершенн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летних других округов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КДН и ЗП,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УСЗН (по согласов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нию),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УОМП,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 xml:space="preserve"> КЦСОН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согласов</w:t>
            </w:r>
            <w:r w:rsidRPr="00460904">
              <w:rPr>
                <w:rFonts w:ascii="Times New Roman" w:eastAsia="Calibri" w:hAnsi="Times New Roman"/>
                <w:lang w:val="en-US"/>
              </w:rPr>
              <w:t>а</w:t>
            </w:r>
            <w:r w:rsidRPr="00460904">
              <w:rPr>
                <w:rFonts w:ascii="Times New Roman" w:eastAsia="Calibri" w:hAnsi="Times New Roman"/>
                <w:lang w:val="en-US"/>
              </w:rPr>
              <w:t>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помощи несовершеннолетним, находящимся в социально-опасном положении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За 2025 год в социально-реабилитационные центры (далее - СРЦН) поместили  9 несовершеннолетних.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3.5.2.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Осуществление социального патронажа н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благополучных семей. Разработка индивидуал</w:t>
            </w:r>
            <w:r w:rsidRPr="00460904">
              <w:rPr>
                <w:rFonts w:ascii="Times New Roman" w:eastAsia="Calibri" w:hAnsi="Times New Roman"/>
              </w:rPr>
              <w:t>ь</w:t>
            </w:r>
            <w:r w:rsidRPr="00460904">
              <w:rPr>
                <w:rFonts w:ascii="Times New Roman" w:eastAsia="Calibri" w:hAnsi="Times New Roman"/>
              </w:rPr>
              <w:t>ных программ реабилит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ции по выводу семьи из трудной жизненной сит</w:t>
            </w:r>
            <w:r w:rsidRPr="00460904">
              <w:rPr>
                <w:rFonts w:ascii="Times New Roman" w:eastAsia="Calibri" w:hAnsi="Times New Roman"/>
              </w:rPr>
              <w:t>у</w:t>
            </w:r>
            <w:r w:rsidRPr="00460904">
              <w:rPr>
                <w:rFonts w:ascii="Times New Roman" w:eastAsia="Calibri" w:hAnsi="Times New Roman"/>
              </w:rPr>
              <w:t>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КДН и ЗП,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УСЗН (по согласов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нию),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УОМП,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КЦСОН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</w:t>
            </w:r>
            <w:r w:rsidRPr="00460904">
              <w:rPr>
                <w:rFonts w:ascii="Times New Roman" w:eastAsia="Calibri" w:hAnsi="Times New Roman"/>
                <w:lang w:val="en-US"/>
              </w:rPr>
              <w:t>о</w:t>
            </w:r>
            <w:r w:rsidRPr="00460904">
              <w:rPr>
                <w:rFonts w:ascii="Times New Roman" w:eastAsia="Calibri" w:hAnsi="Times New Roman"/>
                <w:lang w:val="en-US"/>
              </w:rPr>
              <w:t>ванию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Оказание помощи семьям с детьми, находящимся в социально-опасном положении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Количество семей, находившихся в социально опасном положении (далее – СОП) и трудной жизненной ситуации (далее – ТЖС), с которыми проведена профилактическая работа в рамках индивидуальных программ реабилитации по </w:t>
            </w:r>
            <w:r w:rsidRPr="00460904">
              <w:rPr>
                <w:rFonts w:ascii="Times New Roman" w:eastAsia="Calibri" w:hAnsi="Times New Roman"/>
              </w:rPr>
              <w:lastRenderedPageBreak/>
              <w:t>выводу семьи из СОП и ТЖС в 2025 году – 12 семей, из них: СОП - 9 семей, ТЖС – 3 семьи. Несовершеннолетние, состоящие на межведомственном учете – 6 человек. Посещено 39 семей из них 23 семьи неоднократно, всего организовано 146 посещений.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3.5.3.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Выявление и устройство детей, оста</w:t>
            </w:r>
            <w:r w:rsidRPr="00460904">
              <w:rPr>
                <w:rFonts w:ascii="Times New Roman" w:eastAsia="Calibri" w:hAnsi="Times New Roman"/>
              </w:rPr>
              <w:t>в</w:t>
            </w:r>
            <w:r w:rsidRPr="00460904">
              <w:rPr>
                <w:rFonts w:ascii="Times New Roman" w:eastAsia="Calibri" w:hAnsi="Times New Roman"/>
              </w:rPr>
              <w:t>шихся без попечения р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УОМП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устройство детей, оста</w:t>
            </w:r>
            <w:r w:rsidRPr="00460904">
              <w:rPr>
                <w:rFonts w:ascii="Times New Roman" w:eastAsia="Calibri" w:hAnsi="Times New Roman"/>
              </w:rPr>
              <w:t>в</w:t>
            </w:r>
            <w:r w:rsidRPr="00460904">
              <w:rPr>
                <w:rFonts w:ascii="Times New Roman" w:eastAsia="Calibri" w:hAnsi="Times New Roman"/>
              </w:rPr>
              <w:t>шихся без попечения р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дителей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hAnsi="Times New Roman"/>
                <w:color w:val="000000"/>
              </w:rPr>
              <w:t>2 выявления, 11 устройств (заключений договора о приемной семье)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3.5.4.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Внедрение програ</w:t>
            </w:r>
            <w:r w:rsidRPr="00460904">
              <w:rPr>
                <w:rFonts w:ascii="Times New Roman" w:eastAsia="Calibri" w:hAnsi="Times New Roman"/>
              </w:rPr>
              <w:t>м</w:t>
            </w:r>
            <w:r w:rsidRPr="00460904">
              <w:rPr>
                <w:rFonts w:ascii="Times New Roman" w:eastAsia="Calibri" w:hAnsi="Times New Roman"/>
              </w:rPr>
              <w:t>мы подготовки ка</w:t>
            </w:r>
            <w:r w:rsidRPr="00460904">
              <w:rPr>
                <w:rFonts w:ascii="Times New Roman" w:eastAsia="Calibri" w:hAnsi="Times New Roman"/>
              </w:rPr>
              <w:t>н</w:t>
            </w:r>
            <w:r w:rsidRPr="00460904">
              <w:rPr>
                <w:rFonts w:ascii="Times New Roman" w:eastAsia="Calibri" w:hAnsi="Times New Roman"/>
              </w:rPr>
              <w:t>дидатов в замещающие родители. Организация индивид</w:t>
            </w:r>
            <w:r w:rsidRPr="00460904">
              <w:rPr>
                <w:rFonts w:ascii="Times New Roman" w:eastAsia="Calibri" w:hAnsi="Times New Roman"/>
              </w:rPr>
              <w:t>у</w:t>
            </w:r>
            <w:r w:rsidRPr="00460904">
              <w:rPr>
                <w:rFonts w:ascii="Times New Roman" w:eastAsia="Calibri" w:hAnsi="Times New Roman"/>
              </w:rPr>
              <w:t>альных и групповых зан</w:t>
            </w:r>
            <w:r w:rsidRPr="00460904">
              <w:rPr>
                <w:rFonts w:ascii="Times New Roman" w:eastAsia="Calibri" w:hAnsi="Times New Roman"/>
              </w:rPr>
              <w:t>я</w:t>
            </w:r>
            <w:r w:rsidRPr="00460904">
              <w:rPr>
                <w:rFonts w:ascii="Times New Roman" w:eastAsia="Calibri" w:hAnsi="Times New Roman"/>
              </w:rPr>
              <w:t>тий для кандидатов в з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мещающие семьи</w:t>
            </w: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УОМП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индивид</w:t>
            </w:r>
            <w:r w:rsidRPr="00460904">
              <w:rPr>
                <w:rFonts w:ascii="Times New Roman" w:eastAsia="Calibri" w:hAnsi="Times New Roman"/>
              </w:rPr>
              <w:t>у</w:t>
            </w:r>
            <w:r w:rsidRPr="00460904">
              <w:rPr>
                <w:rFonts w:ascii="Times New Roman" w:eastAsia="Calibri" w:hAnsi="Times New Roman"/>
              </w:rPr>
              <w:t>альных и групповых зан</w:t>
            </w:r>
            <w:r w:rsidRPr="00460904">
              <w:rPr>
                <w:rFonts w:ascii="Times New Roman" w:eastAsia="Calibri" w:hAnsi="Times New Roman"/>
              </w:rPr>
              <w:t>я</w:t>
            </w:r>
            <w:r w:rsidRPr="00460904">
              <w:rPr>
                <w:rFonts w:ascii="Times New Roman" w:eastAsia="Calibri" w:hAnsi="Times New Roman"/>
              </w:rPr>
              <w:t>тий для кандидатов в з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мещающие семьи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Проводятся занятия «Школы приемных родителей» на базе МАОУ «</w:t>
            </w:r>
            <w:proofErr w:type="spellStart"/>
            <w:r w:rsidRPr="00460904">
              <w:rPr>
                <w:rFonts w:ascii="Times New Roman" w:eastAsia="Calibri" w:hAnsi="Times New Roman"/>
              </w:rPr>
              <w:t>Вадская</w:t>
            </w:r>
            <w:proofErr w:type="spellEnd"/>
            <w:r w:rsidRPr="00460904">
              <w:rPr>
                <w:rFonts w:ascii="Times New Roman" w:eastAsia="Calibri" w:hAnsi="Times New Roman"/>
              </w:rPr>
              <w:t xml:space="preserve"> СОШ»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3.5.5.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Распространение буклетов, справочно-информационных и мет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дических материалов для потенциальных и зам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щающих родителей</w:t>
            </w:r>
          </w:p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УОМП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Повышение знаний потенциальных и зам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щающих родителей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hAnsi="Times New Roman"/>
              </w:rPr>
              <w:t>Распространение справочно-информационных и методических материалов проводится  на площадке «Школы приемных родителей».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3.5.6.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круглых столов, конференций по вопросам семейного воспитания; семейного устройства детей-сирот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УОМП,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УСЗН (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соглас</w:t>
            </w:r>
            <w:r w:rsidRPr="00460904">
              <w:rPr>
                <w:rFonts w:ascii="Times New Roman" w:eastAsia="Calibri" w:hAnsi="Times New Roman"/>
                <w:lang w:val="en-US"/>
              </w:rPr>
              <w:t>о</w:t>
            </w:r>
            <w:r w:rsidRPr="00460904">
              <w:rPr>
                <w:rFonts w:ascii="Times New Roman" w:eastAsia="Calibri" w:hAnsi="Times New Roman"/>
                <w:lang w:val="en-US"/>
              </w:rPr>
              <w:t>ванию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Информирование родителей о ценностях семейного воспитания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hAnsi="Times New Roman"/>
                <w:color w:val="000000"/>
              </w:rPr>
              <w:t>Ежегодное родительское собрание для замещающих родителей (12.11.2025г.)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3.5.7.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Регулярное проведение межведомственных рейдов по проверке общественных мест, в которых не допускается нахождение детей без сопровождения родителей (лиц, их заменяющих), или лиц, осуществляющих мероприятия с участием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КДН и ЗП,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-67" w:right="-124"/>
              <w:jc w:val="center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УСЗН (по согласов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нию),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УОМП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Профилактика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правонарушение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среди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несовершеннолетних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160" w:line="240" w:lineRule="auto"/>
              <w:ind w:firstLine="10"/>
              <w:jc w:val="both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За 2025 год посещено 39 семей из них 23 семьи посетили неоднократно, всего организовано 146 посещений. Приняли участие в 48 межведомственных рейдовых выездах Социального патруля из них: 10 в вечернее время суток и 38 – по семьям.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4.</w:t>
            </w:r>
          </w:p>
        </w:tc>
        <w:tc>
          <w:tcPr>
            <w:tcW w:w="1361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  <w:b/>
                <w:bCs/>
              </w:rPr>
              <w:t xml:space="preserve">Подпрограмма 4 «Формирование доступной для инвалидов среды жизнедеятельности в </w:t>
            </w:r>
            <w:proofErr w:type="spellStart"/>
            <w:r w:rsidRPr="00460904">
              <w:rPr>
                <w:rFonts w:ascii="Times New Roman" w:eastAsia="Calibri" w:hAnsi="Times New Roman"/>
                <w:b/>
                <w:bCs/>
              </w:rPr>
              <w:t>Вадском</w:t>
            </w:r>
            <w:proofErr w:type="spellEnd"/>
            <w:r w:rsidRPr="00460904">
              <w:rPr>
                <w:rFonts w:ascii="Times New Roman" w:eastAsia="Calibri" w:hAnsi="Times New Roman"/>
                <w:b/>
                <w:bCs/>
              </w:rPr>
              <w:t xml:space="preserve"> муниц</w:t>
            </w:r>
            <w:r w:rsidRPr="00460904">
              <w:rPr>
                <w:rFonts w:ascii="Times New Roman" w:eastAsia="Calibri" w:hAnsi="Times New Roman"/>
                <w:b/>
                <w:bCs/>
              </w:rPr>
              <w:t>и</w:t>
            </w:r>
            <w:r w:rsidRPr="00460904">
              <w:rPr>
                <w:rFonts w:ascii="Times New Roman" w:eastAsia="Calibri" w:hAnsi="Times New Roman"/>
                <w:b/>
                <w:bCs/>
              </w:rPr>
              <w:t>пальном округе Нижегородской области на 2025-2030 годы»</w:t>
            </w: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4.1.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Повышение квалиф</w:t>
            </w:r>
            <w:r w:rsidRPr="00460904">
              <w:rPr>
                <w:rFonts w:ascii="Times New Roman" w:eastAsia="Calibri" w:hAnsi="Times New Roman"/>
              </w:rPr>
              <w:t>и</w:t>
            </w:r>
            <w:r w:rsidRPr="00460904">
              <w:rPr>
                <w:rFonts w:ascii="Times New Roman" w:eastAsia="Calibri" w:hAnsi="Times New Roman"/>
              </w:rPr>
              <w:t>кации педагогических р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ботников образовательных организаций округа по в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просам коррекционного образ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УОМП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Повышение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квалиф</w:t>
            </w:r>
            <w:r w:rsidRPr="00460904">
              <w:rPr>
                <w:rFonts w:ascii="Times New Roman" w:eastAsia="Calibri" w:hAnsi="Times New Roman"/>
                <w:lang w:val="en-US"/>
              </w:rPr>
              <w:t>и</w:t>
            </w:r>
            <w:r w:rsidRPr="00460904">
              <w:rPr>
                <w:rFonts w:ascii="Times New Roman" w:eastAsia="Calibri" w:hAnsi="Times New Roman"/>
                <w:lang w:val="en-US"/>
              </w:rPr>
              <w:t>кации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педагогических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р</w:t>
            </w:r>
            <w:r w:rsidRPr="00460904">
              <w:rPr>
                <w:rFonts w:ascii="Times New Roman" w:eastAsia="Calibri" w:hAnsi="Times New Roman"/>
                <w:lang w:val="en-US"/>
              </w:rPr>
              <w:t>а</w:t>
            </w:r>
            <w:r w:rsidRPr="00460904">
              <w:rPr>
                <w:rFonts w:ascii="Times New Roman" w:eastAsia="Calibri" w:hAnsi="Times New Roman"/>
                <w:lang w:val="en-US"/>
              </w:rPr>
              <w:t>ботников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before="107" w:after="0" w:line="240" w:lineRule="auto"/>
              <w:ind w:left="61" w:right="286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Обеспечено повышение квалификации специалистов, осуществляющих образовательную деятельность, </w:t>
            </w:r>
            <w:r w:rsidRPr="00460904">
              <w:rPr>
                <w:rFonts w:ascii="Times New Roman" w:eastAsia="Calibri" w:hAnsi="Times New Roman"/>
                <w:spacing w:val="-2"/>
              </w:rPr>
              <w:t xml:space="preserve">психолого-медико-педагогических </w:t>
            </w:r>
            <w:r w:rsidRPr="00460904">
              <w:rPr>
                <w:rFonts w:ascii="Times New Roman" w:eastAsia="Calibri" w:hAnsi="Times New Roman"/>
              </w:rPr>
              <w:t>комиссий</w:t>
            </w:r>
            <w:r w:rsidRPr="00460904">
              <w:rPr>
                <w:rFonts w:ascii="Times New Roman" w:eastAsia="Calibri" w:hAnsi="Times New Roman"/>
                <w:spacing w:val="-2"/>
              </w:rPr>
              <w:t xml:space="preserve">; 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61" w:right="82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 xml:space="preserve">специалистов из </w:t>
            </w:r>
            <w:r w:rsidRPr="00460904">
              <w:rPr>
                <w:rFonts w:ascii="Times New Roman" w:eastAsia="Calibri" w:hAnsi="Times New Roman"/>
              </w:rPr>
              <w:lastRenderedPageBreak/>
              <w:t>числа преподавательского состава образовательных дополнительного профессионального образования педагогических работников</w:t>
            </w:r>
            <w:r w:rsidRPr="00460904">
              <w:rPr>
                <w:rFonts w:ascii="Times New Roman" w:eastAsia="Calibri" w:hAnsi="Times New Roman"/>
                <w:spacing w:val="-2"/>
              </w:rPr>
              <w:t>;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ind w:left="61" w:right="230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проведены конкурсы профессионального мастерства среди учителей-логопедов, учителей-дефектологов,</w:t>
            </w:r>
            <w:r w:rsidRPr="00460904">
              <w:rPr>
                <w:rFonts w:ascii="Times New Roman" w:eastAsia="Calibri" w:hAnsi="Times New Roman"/>
                <w:spacing w:val="-15"/>
              </w:rPr>
              <w:t xml:space="preserve"> </w:t>
            </w:r>
            <w:r w:rsidRPr="00460904">
              <w:rPr>
                <w:rFonts w:ascii="Times New Roman" w:eastAsia="Calibri" w:hAnsi="Times New Roman"/>
              </w:rPr>
              <w:t xml:space="preserve">педагогов - психологов в целях повышения их профессионального уровня и престижа профессиональной </w:t>
            </w:r>
            <w:r w:rsidRPr="00460904">
              <w:rPr>
                <w:rFonts w:ascii="Times New Roman" w:eastAsia="Calibri" w:hAnsi="Times New Roman"/>
                <w:spacing w:val="-2"/>
              </w:rPr>
              <w:t>деятельности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4.2.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Организация инклюзивного обучения д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тей с ограниченными возможностями здор</w:t>
            </w:r>
            <w:r w:rsidRPr="00460904">
              <w:rPr>
                <w:rFonts w:ascii="Times New Roman" w:eastAsia="Calibri" w:hAnsi="Times New Roman"/>
              </w:rPr>
              <w:t>о</w:t>
            </w:r>
            <w:r w:rsidRPr="00460904">
              <w:rPr>
                <w:rFonts w:ascii="Times New Roman" w:eastAsia="Calibri" w:hAnsi="Times New Roman"/>
              </w:rPr>
              <w:t>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УОМП</w:t>
            </w:r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Получение детьми с ОВЗ полноценного образования и возможности интегрироваться в общество.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460904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Инклюзивное обучение детей с ограниченными возможностями здоровья (ОВЗ) в округе организовано в полном объеме 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D067F" w:rsidRPr="00460904" w:rsidTr="006D067F">
        <w:trPr>
          <w:trHeight w:val="551"/>
        </w:trPr>
        <w:tc>
          <w:tcPr>
            <w:tcW w:w="699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4.3.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Комиссионное обсл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 xml:space="preserve">дование объектов </w:t>
            </w:r>
            <w:r w:rsidRPr="00460904">
              <w:rPr>
                <w:rFonts w:ascii="Times New Roman" w:eastAsia="Calibri" w:hAnsi="Times New Roman"/>
              </w:rPr>
              <w:lastRenderedPageBreak/>
              <w:t>торго</w:t>
            </w:r>
            <w:r w:rsidRPr="00460904">
              <w:rPr>
                <w:rFonts w:ascii="Times New Roman" w:eastAsia="Calibri" w:hAnsi="Times New Roman"/>
              </w:rPr>
              <w:t>в</w:t>
            </w:r>
            <w:r w:rsidRPr="00460904">
              <w:rPr>
                <w:rFonts w:ascii="Times New Roman" w:eastAsia="Calibri" w:hAnsi="Times New Roman"/>
              </w:rPr>
              <w:t>ли, бытового обслужив</w:t>
            </w:r>
            <w:r w:rsidRPr="00460904">
              <w:rPr>
                <w:rFonts w:ascii="Times New Roman" w:eastAsia="Calibri" w:hAnsi="Times New Roman"/>
              </w:rPr>
              <w:t>а</w:t>
            </w:r>
            <w:r w:rsidRPr="00460904">
              <w:rPr>
                <w:rFonts w:ascii="Times New Roman" w:eastAsia="Calibri" w:hAnsi="Times New Roman"/>
              </w:rPr>
              <w:t>ния, культурных учрежд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ний, образовательных о</w:t>
            </w:r>
            <w:r w:rsidRPr="00460904">
              <w:rPr>
                <w:rFonts w:ascii="Times New Roman" w:eastAsia="Calibri" w:hAnsi="Times New Roman"/>
              </w:rPr>
              <w:t>р</w:t>
            </w:r>
            <w:r w:rsidRPr="00460904">
              <w:rPr>
                <w:rFonts w:ascii="Times New Roman" w:eastAsia="Calibri" w:hAnsi="Times New Roman"/>
              </w:rPr>
              <w:t>ганизаций на соответствие требованиям доступности для инвалидов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lastRenderedPageBreak/>
              <w:t>Администр</w:t>
            </w:r>
            <w:r w:rsidRPr="00460904">
              <w:rPr>
                <w:rFonts w:ascii="Times New Roman" w:eastAsia="Calibri" w:hAnsi="Times New Roman"/>
                <w:lang w:val="en-US"/>
              </w:rPr>
              <w:t>а</w:t>
            </w:r>
            <w:r w:rsidRPr="00460904">
              <w:rPr>
                <w:rFonts w:ascii="Times New Roman" w:eastAsia="Calibri" w:hAnsi="Times New Roman"/>
                <w:lang w:val="en-US"/>
              </w:rPr>
              <w:t>ция</w:t>
            </w:r>
            <w:proofErr w:type="spellEnd"/>
            <w:r w:rsidRPr="00460904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60904">
              <w:rPr>
                <w:rFonts w:ascii="Times New Roman" w:eastAsia="Calibri" w:hAnsi="Times New Roman"/>
                <w:lang w:val="en-US"/>
              </w:rPr>
              <w:t>округа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232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178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01.01.2025</w:t>
            </w:r>
          </w:p>
        </w:tc>
        <w:tc>
          <w:tcPr>
            <w:tcW w:w="1137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460904">
              <w:rPr>
                <w:rFonts w:ascii="Times New Roman" w:eastAsia="Calibri" w:hAnsi="Times New Roman"/>
                <w:lang w:val="en-US"/>
              </w:rPr>
              <w:t>31.12.2025</w:t>
            </w:r>
          </w:p>
        </w:tc>
        <w:tc>
          <w:tcPr>
            <w:tcW w:w="1556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t>Доступность для инвалидов</w:t>
            </w:r>
          </w:p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lastRenderedPageBreak/>
              <w:t>объектов торговли, бытового обслуживания, культурных учреждений, образовательных организаций</w:t>
            </w:r>
          </w:p>
        </w:tc>
        <w:tc>
          <w:tcPr>
            <w:tcW w:w="1701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60904">
              <w:rPr>
                <w:rFonts w:ascii="Times New Roman" w:eastAsia="Calibri" w:hAnsi="Times New Roman"/>
              </w:rPr>
              <w:lastRenderedPageBreak/>
              <w:t>Проводилось обсл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 xml:space="preserve">дование </w:t>
            </w:r>
            <w:r w:rsidRPr="00460904">
              <w:rPr>
                <w:rFonts w:ascii="Times New Roman" w:eastAsia="Calibri" w:hAnsi="Times New Roman"/>
              </w:rPr>
              <w:lastRenderedPageBreak/>
              <w:t>объектов торго</w:t>
            </w:r>
            <w:r w:rsidRPr="00460904">
              <w:rPr>
                <w:rFonts w:ascii="Times New Roman" w:eastAsia="Calibri" w:hAnsi="Times New Roman"/>
              </w:rPr>
              <w:t>в</w:t>
            </w:r>
            <w:r w:rsidRPr="00460904">
              <w:rPr>
                <w:rFonts w:ascii="Times New Roman" w:eastAsia="Calibri" w:hAnsi="Times New Roman"/>
              </w:rPr>
              <w:t>ли,  культурных учрежд</w:t>
            </w:r>
            <w:r w:rsidRPr="00460904">
              <w:rPr>
                <w:rFonts w:ascii="Times New Roman" w:eastAsia="Calibri" w:hAnsi="Times New Roman"/>
              </w:rPr>
              <w:t>е</w:t>
            </w:r>
            <w:r w:rsidRPr="00460904">
              <w:rPr>
                <w:rFonts w:ascii="Times New Roman" w:eastAsia="Calibri" w:hAnsi="Times New Roman"/>
              </w:rPr>
              <w:t>ний, образовательных о</w:t>
            </w:r>
            <w:r w:rsidRPr="00460904">
              <w:rPr>
                <w:rFonts w:ascii="Times New Roman" w:eastAsia="Calibri" w:hAnsi="Times New Roman"/>
              </w:rPr>
              <w:t>р</w:t>
            </w:r>
            <w:r w:rsidRPr="00460904">
              <w:rPr>
                <w:rFonts w:ascii="Times New Roman" w:eastAsia="Calibri" w:hAnsi="Times New Roman"/>
              </w:rPr>
              <w:t>ганизаций на соответствие требованиям доступности для инвалидов</w:t>
            </w:r>
          </w:p>
        </w:tc>
        <w:tc>
          <w:tcPr>
            <w:tcW w:w="1134" w:type="dxa"/>
            <w:shd w:val="clear" w:color="auto" w:fill="auto"/>
          </w:tcPr>
          <w:p w:rsidR="006D067F" w:rsidRPr="00460904" w:rsidRDefault="006D067F" w:rsidP="006D0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965CC3" w:rsidRPr="00460904" w:rsidRDefault="00965CC3" w:rsidP="00B4217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C30B1" w:rsidRPr="00460904" w:rsidRDefault="00CC30B1" w:rsidP="00CC30B1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>Муниципальная программа "</w:t>
      </w:r>
      <w:proofErr w:type="spellStart"/>
      <w:r w:rsidR="007960E3"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>Энергоэффективность</w:t>
      </w:r>
      <w:proofErr w:type="spellEnd"/>
      <w:r w:rsidR="007960E3"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и развитие энергетики Вадского муниципального района Нижегородской области на </w:t>
      </w:r>
      <w:r w:rsidR="00C30163"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>202</w:t>
      </w:r>
      <w:r w:rsidR="006D067F"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>5</w:t>
      </w:r>
      <w:r w:rsidR="00C30163"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>-20</w:t>
      </w:r>
      <w:r w:rsidR="006D067F"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>30</w:t>
      </w:r>
      <w:r w:rsidR="007960E3"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годы</w:t>
      </w:r>
      <w:r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>" по подпрограммам за 20</w:t>
      </w:r>
      <w:r w:rsidR="002B4AB8"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="006D067F"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>5</w:t>
      </w:r>
      <w:r w:rsidR="00BB1540"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60904">
        <w:rPr>
          <w:rFonts w:ascii="Times New Roman" w:hAnsi="Times New Roman" w:cs="Times New Roman"/>
          <w:sz w:val="24"/>
          <w:szCs w:val="24"/>
          <w:u w:val="single"/>
          <w:lang w:val="ru-RU"/>
        </w:rPr>
        <w:t>год</w:t>
      </w:r>
      <w:r w:rsidRPr="00460904">
        <w:rPr>
          <w:rFonts w:ascii="Times New Roman" w:hAnsi="Times New Roman" w:cs="Times New Roman"/>
          <w:sz w:val="24"/>
          <w:szCs w:val="24"/>
          <w:lang w:val="ru-RU"/>
        </w:rPr>
        <w:t>, тыс. руб.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1390"/>
        <w:gridCol w:w="1992"/>
        <w:gridCol w:w="4125"/>
        <w:gridCol w:w="1521"/>
        <w:gridCol w:w="2152"/>
        <w:gridCol w:w="1407"/>
        <w:gridCol w:w="1626"/>
      </w:tblGrid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меро-прия-тия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-вой ста-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тьи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муници-пальной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-мы,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-граммы, основного мероприятия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финансирования/ответственный исполнитель, соисполнитель, участник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обеспечения,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неисполнения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ассигнова-ния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/план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Кассовые расходы/исполнено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исполнения гр. 6 / гр. 5 x 100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программа. «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Энергоэффективность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и развитие энергетики Вадского муниципального округа Нижегородской области на 2025-2030 гг.»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56,425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56,425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 Финансовое управление администрации Вадского МО 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исполнитель: Отдел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строительства и ЖКХ администрации Вадского МО 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2: Министерство энергетики и ЖКХ 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на 2021-2026 годы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56,425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56,425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Отдел строительства и ЖКХ администрации Вадского МО 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2: Министерство энергетики и ЖКХ 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мероприятия. </w:t>
            </w:r>
          </w:p>
          <w:p w:rsidR="006D067F" w:rsidRPr="00460904" w:rsidRDefault="006D067F" w:rsidP="006D06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Установка индивидуальных узлов учета холодной воды, э/энергии, газа в муниципальных квартирах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социальных выплат на возмещение части процентной ставки по кредитам, полученным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гражданами на газификацию жилья в российских кредитных организациях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6,425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было обращение граждан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(1) средства бюджета округа, в том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6,425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3775E" w:rsidRPr="00460904" w:rsidRDefault="0083775E" w:rsidP="0083775E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6F1BAB" w:rsidRPr="00460904" w:rsidRDefault="006F1BAB" w:rsidP="006F1B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</w:t>
      </w:r>
    </w:p>
    <w:p w:rsidR="006F1BAB" w:rsidRPr="00460904" w:rsidRDefault="006F1BAB" w:rsidP="006F1B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степени выполнения мероприятий муниципальной программы </w:t>
      </w:r>
    </w:p>
    <w:tbl>
      <w:tblPr>
        <w:tblW w:w="0" w:type="auto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817"/>
        <w:gridCol w:w="1797"/>
        <w:gridCol w:w="30"/>
        <w:gridCol w:w="1248"/>
        <w:gridCol w:w="1248"/>
        <w:gridCol w:w="30"/>
        <w:gridCol w:w="1836"/>
        <w:gridCol w:w="30"/>
        <w:gridCol w:w="1248"/>
        <w:gridCol w:w="1579"/>
        <w:gridCol w:w="516"/>
        <w:gridCol w:w="609"/>
        <w:gridCol w:w="598"/>
        <w:gridCol w:w="1536"/>
      </w:tblGrid>
      <w:tr w:rsidR="006D067F" w:rsidRPr="00460904" w:rsidTr="006D067F">
        <w:trPr>
          <w:tblCellSpacing w:w="15" w:type="dxa"/>
        </w:trPr>
        <w:tc>
          <w:tcPr>
            <w:tcW w:w="601" w:type="dxa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 результат реализации мероприятия (далее - ПНР)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Причи-ны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неисполнения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601" w:type="dxa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ПНР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601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601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</w:t>
            </w:r>
            <w:r w:rsidRPr="00460904">
              <w:rPr>
                <w:rFonts w:ascii="Times New Roman" w:hAnsi="Times New Roman"/>
                <w:b/>
                <w:bCs/>
                <w:sz w:val="24"/>
                <w:szCs w:val="24"/>
              </w:rPr>
              <w:t>Энергосбережение и повышение энергетической эффективности на 2025-2030 гг.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15955" w:type="dxa"/>
            <w:gridSpan w:val="15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</w:t>
            </w:r>
            <w:r w:rsidRPr="00460904">
              <w:rPr>
                <w:sz w:val="28"/>
                <w:szCs w:val="28"/>
              </w:rPr>
              <w:t xml:space="preserve">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Формирование целостной и эффективной системы управления энергосбережением и повышением энергетической эффективности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601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Установка индивидуальных узлов учета холодной воды, э/энергии, газа в муниципальных квартирах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601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Установка индивидуальных узлов учета холодной воды, в муниципальных квартирах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1283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02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7" w:type="dxa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1283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02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1907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было обращений</w:t>
            </w:r>
          </w:p>
        </w:tc>
      </w:tr>
    </w:tbl>
    <w:p w:rsidR="006F1BAB" w:rsidRPr="00460904" w:rsidRDefault="006F1BAB" w:rsidP="0083775E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CC30B1" w:rsidRPr="00460904" w:rsidRDefault="00CC30B1" w:rsidP="00B4217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814AB" w:rsidRPr="00460904" w:rsidRDefault="007814AB" w:rsidP="00781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460904">
        <w:rPr>
          <w:rFonts w:ascii="Times New Roman" w:hAnsi="Times New Roman"/>
          <w:b/>
          <w:sz w:val="28"/>
          <w:szCs w:val="28"/>
        </w:rPr>
        <w:t>Обеспечение населения Вадского муниципального округа Нижегородской области</w:t>
      </w:r>
    </w:p>
    <w:p w:rsidR="007814AB" w:rsidRPr="00460904" w:rsidRDefault="007814AB" w:rsidP="00781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hAnsi="Times New Roman"/>
          <w:b/>
          <w:sz w:val="28"/>
          <w:szCs w:val="28"/>
        </w:rPr>
        <w:t>качественными услугами в сфере жилищно-коммунального хозяйства</w:t>
      </w:r>
    </w:p>
    <w:p w:rsidR="007814AB" w:rsidRPr="00460904" w:rsidRDefault="007814AB" w:rsidP="007814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0904">
        <w:rPr>
          <w:rFonts w:ascii="Times New Roman" w:hAnsi="Times New Roman"/>
          <w:b/>
          <w:sz w:val="28"/>
          <w:szCs w:val="28"/>
        </w:rPr>
        <w:t>на 202</w:t>
      </w:r>
      <w:r w:rsidR="006D067F" w:rsidRPr="00460904">
        <w:rPr>
          <w:rFonts w:ascii="Times New Roman" w:hAnsi="Times New Roman"/>
          <w:b/>
          <w:sz w:val="28"/>
          <w:szCs w:val="28"/>
        </w:rPr>
        <w:t>5</w:t>
      </w:r>
      <w:r w:rsidRPr="00460904">
        <w:rPr>
          <w:rFonts w:ascii="Times New Roman" w:hAnsi="Times New Roman"/>
          <w:b/>
          <w:sz w:val="28"/>
          <w:szCs w:val="28"/>
        </w:rPr>
        <w:t xml:space="preserve"> - 20</w:t>
      </w:r>
      <w:r w:rsidR="006D067F" w:rsidRPr="00460904">
        <w:rPr>
          <w:rFonts w:ascii="Times New Roman" w:hAnsi="Times New Roman"/>
          <w:b/>
          <w:sz w:val="28"/>
          <w:szCs w:val="28"/>
        </w:rPr>
        <w:t>30</w:t>
      </w:r>
      <w:r w:rsidRPr="00460904">
        <w:rPr>
          <w:rFonts w:ascii="Times New Roman" w:hAnsi="Times New Roman"/>
          <w:b/>
          <w:sz w:val="28"/>
          <w:szCs w:val="28"/>
        </w:rPr>
        <w:t xml:space="preserve"> годы</w:t>
      </w:r>
      <w:r w:rsidR="004D7AA9"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 202</w:t>
      </w:r>
      <w:r w:rsidR="006D067F"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7814AB" w:rsidRPr="00460904" w:rsidRDefault="007814AB" w:rsidP="007814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372"/>
        <w:gridCol w:w="1963"/>
        <w:gridCol w:w="4029"/>
        <w:gridCol w:w="1645"/>
        <w:gridCol w:w="2144"/>
        <w:gridCol w:w="1391"/>
        <w:gridCol w:w="1660"/>
      </w:tblGrid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меро-прия-тия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-вой ста-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тьи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Наимено-вание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муници-пальной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-мы,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-граммы, основного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 финансирования/ответственный исполнитель, соисполнитель, участник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обеспечения,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неисполнения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ассигнова-ния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/план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Кассовые расходы/исполнено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исполнения гр. 6 / гр. 5 x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программа. «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Обеспечение населения Вадского муниципального округа Нижегородской области качественными услугами в сфере жилищно-коммунального хозяйства на 2025 - 2030 гг.»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156015,37007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106400,59964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98371,89013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95534,53453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 Финансовое управление администрации Вадского МО 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57643,47994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10866,06511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Отдел строительства и ЖКХ администрации Вадского МО 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2: Министерство энергетики и ЖКХ 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Новое строительство объектов инженерной инфраструктуры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50004,52041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2664,83812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согласно условиям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контракта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1722,80093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1155,48347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48281,71948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1509,35465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Отдел строительства и ЖКХ администрации Вадского МО 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2: Министерство энергетики и ЖКХ НО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мероприятия. </w:t>
            </w:r>
          </w:p>
          <w:p w:rsidR="006D067F" w:rsidRPr="00460904" w:rsidRDefault="006D067F" w:rsidP="006D06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b/>
                <w:bCs/>
                <w:sz w:val="24"/>
                <w:szCs w:val="24"/>
              </w:rPr>
              <w:t xml:space="preserve">Мероприятия по развитию системы водоснабжения, в </w:t>
            </w:r>
            <w:proofErr w:type="spellStart"/>
            <w:r w:rsidRPr="00460904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460904">
              <w:rPr>
                <w:b/>
                <w:bCs/>
                <w:sz w:val="24"/>
                <w:szCs w:val="24"/>
              </w:rPr>
              <w:t>. по обеспечению земельных участков, предоставленных многодетным семьям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50004,52041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2664,83812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согласно условиям контракта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1722,80093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1155,48347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согласно условиям контракта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исполнитель: Управление строительства, ЖКХ и архитектуры администрации Вадского муниципального округа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48281,71948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1509,35465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согласно условиям контракта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основного мероприятия.</w:t>
            </w:r>
          </w:p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b/>
                <w:bCs/>
                <w:sz w:val="24"/>
                <w:szCs w:val="24"/>
              </w:rPr>
              <w:t xml:space="preserve">Мероприятия по развитию системы газоснабжения, в </w:t>
            </w:r>
            <w:proofErr w:type="spellStart"/>
            <w:r w:rsidRPr="00460904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460904">
              <w:rPr>
                <w:b/>
                <w:bCs/>
                <w:sz w:val="24"/>
                <w:szCs w:val="24"/>
              </w:rPr>
              <w:t>. по обеспечению земельных участков, предоставленных многодетным семьям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исполнитель: Отдел строительства и ЖКХ администрации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Вадского МО НО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Министерство энергетики и ТЭК НО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Подпрограмма 2 Модернизация объектов инженерной инфраструктуры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23581,15537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23490,65384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16363,71391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16273,21238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7217,44146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7217,44146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мероприятия. </w:t>
            </w:r>
            <w:r w:rsidRPr="00460904">
              <w:rPr>
                <w:b/>
                <w:bCs/>
                <w:sz w:val="24"/>
                <w:szCs w:val="24"/>
              </w:rPr>
              <w:t>Мероприятия по модернизации системы теплоснабжения с учетом потенциала энергосбережения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454,00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454,00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b/>
                <w:bCs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мероприятия. </w:t>
            </w:r>
            <w:r w:rsidRPr="00460904">
              <w:rPr>
                <w:b/>
                <w:bCs/>
                <w:sz w:val="24"/>
                <w:szCs w:val="24"/>
              </w:rPr>
              <w:t>Мероприятия по модернизации системы водоснабжения с учетом потенциала энергосбережения</w:t>
            </w:r>
          </w:p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20649,71907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20559,21758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13432,27761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13341,77612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7217,44146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7217,44146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мероприятия. </w:t>
            </w:r>
            <w:r w:rsidRPr="00460904">
              <w:rPr>
                <w:b/>
                <w:bCs/>
                <w:sz w:val="24"/>
                <w:szCs w:val="24"/>
              </w:rPr>
              <w:t>Мероприятия по модернизации системы водоотведения с учетом потенциала энергосбережения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2477,43630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2477,43626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2477,43630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2477,43626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line="250" w:lineRule="exact"/>
              <w:rPr>
                <w:b/>
                <w:bCs/>
                <w:sz w:val="24"/>
                <w:szCs w:val="24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мероприятия. </w:t>
            </w:r>
            <w:r w:rsidRPr="00460904">
              <w:rPr>
                <w:b/>
                <w:bCs/>
                <w:sz w:val="24"/>
                <w:szCs w:val="24"/>
              </w:rPr>
              <w:t>Мероприятия по модернизации системы газоснабжения с учетом потенциала энергосбережения</w:t>
            </w:r>
          </w:p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3«Капитальный ремонт муниципального  жилищного фонда»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1212,862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1073,339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1212,862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1073,339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4 «Благоустройство территории населенных пунктов»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75720,13985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73786,04195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73575,82085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71646,77295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2144,319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2139,269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мероприятия. </w:t>
            </w:r>
            <w:r w:rsidRPr="00460904">
              <w:rPr>
                <w:b/>
                <w:sz w:val="24"/>
                <w:szCs w:val="24"/>
              </w:rPr>
              <w:t>Освещение территории населенных пунктов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9107,46832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8588,17796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9107,46832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8588,17796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мероприятия. </w:t>
            </w:r>
            <w:r w:rsidRPr="00460904">
              <w:rPr>
                <w:b/>
                <w:sz w:val="24"/>
                <w:szCs w:val="24"/>
              </w:rPr>
              <w:t>Содержание территории населенных пунктов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66612,67153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65197,86399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</w:tcPr>
          <w:p w:rsidR="006D067F" w:rsidRPr="00460904" w:rsidRDefault="006D067F" w:rsidP="006D067F">
            <w:pPr>
              <w:ind w:left="-95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64471,35253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63058,59499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исполнитель: Управление строительства, ЖКХ и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2144,319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2139,269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соисполнитель 1: 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5 Обеспечение функционирования объектов коммунальной инфраструктуры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5496,69244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5385,72673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5496,69244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5385,72673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мероприятия. </w:t>
            </w:r>
            <w:r w:rsidRPr="00460904">
              <w:rPr>
                <w:b/>
                <w:sz w:val="24"/>
                <w:szCs w:val="24"/>
              </w:rPr>
              <w:t xml:space="preserve">Содержание общественной бани в </w:t>
            </w:r>
            <w:proofErr w:type="spellStart"/>
            <w:r w:rsidRPr="00460904">
              <w:rPr>
                <w:b/>
                <w:sz w:val="24"/>
                <w:szCs w:val="24"/>
              </w:rPr>
              <w:t>п</w:t>
            </w:r>
            <w:proofErr w:type="gramStart"/>
            <w:r w:rsidRPr="00460904">
              <w:rPr>
                <w:b/>
                <w:sz w:val="24"/>
                <w:szCs w:val="24"/>
              </w:rPr>
              <w:t>.Н</w:t>
            </w:r>
            <w:proofErr w:type="gramEnd"/>
            <w:r w:rsidRPr="00460904">
              <w:rPr>
                <w:b/>
                <w:sz w:val="24"/>
                <w:szCs w:val="24"/>
              </w:rPr>
              <w:t>овый</w:t>
            </w:r>
            <w:proofErr w:type="spellEnd"/>
            <w:r w:rsidRPr="00460904">
              <w:rPr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1521,84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1466,20992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1521,84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1466,20992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мероприятия. </w:t>
            </w:r>
            <w:r w:rsidRPr="00460904">
              <w:rPr>
                <w:b/>
                <w:sz w:val="24"/>
                <w:szCs w:val="24"/>
              </w:rPr>
              <w:t xml:space="preserve">Содержание и обслуживание насосной станции в </w:t>
            </w:r>
            <w:proofErr w:type="spellStart"/>
            <w:r w:rsidRPr="00460904">
              <w:rPr>
                <w:b/>
                <w:sz w:val="24"/>
                <w:szCs w:val="24"/>
              </w:rPr>
              <w:t>п</w:t>
            </w:r>
            <w:proofErr w:type="gramStart"/>
            <w:r w:rsidRPr="00460904">
              <w:rPr>
                <w:b/>
                <w:sz w:val="24"/>
                <w:szCs w:val="24"/>
              </w:rPr>
              <w:t>.Н</w:t>
            </w:r>
            <w:proofErr w:type="gramEnd"/>
            <w:r w:rsidRPr="00460904">
              <w:rPr>
                <w:b/>
                <w:sz w:val="24"/>
                <w:szCs w:val="24"/>
              </w:rPr>
              <w:t>овый</w:t>
            </w:r>
            <w:proofErr w:type="spellEnd"/>
            <w:r w:rsidRPr="00460904">
              <w:rPr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141,25841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141,25841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исполнитель: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соисполнитель 1: 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соисполнитель 1: 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мероприятия. </w:t>
            </w:r>
            <w:r w:rsidRPr="00460904">
              <w:rPr>
                <w:b/>
                <w:sz w:val="24"/>
                <w:szCs w:val="24"/>
              </w:rPr>
              <w:t>Техническое и аварийно-диспетчерское обслуживание газопроводов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708,527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666,93296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708,527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666,93296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</w:rPr>
              <w:t>Укрепление материально-технической базы МП «</w:t>
            </w:r>
            <w:proofErr w:type="spellStart"/>
            <w:r w:rsidRPr="00460904">
              <w:rPr>
                <w:rFonts w:ascii="Times New Roman" w:hAnsi="Times New Roman"/>
              </w:rPr>
              <w:t>Вадресурс</w:t>
            </w:r>
            <w:proofErr w:type="spellEnd"/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3111,32544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3111,32544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3111,32544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3111,32544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100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ЖКХ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0" w:type="auto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C30B1" w:rsidRPr="00460904" w:rsidRDefault="00CC30B1" w:rsidP="00CC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4AB" w:rsidRPr="00460904" w:rsidRDefault="007814AB" w:rsidP="007814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</w:t>
      </w:r>
    </w:p>
    <w:p w:rsidR="007814AB" w:rsidRPr="00460904" w:rsidRDefault="007814AB" w:rsidP="007814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степени выполнения мероприятий муниципальной программы </w:t>
      </w:r>
    </w:p>
    <w:p w:rsidR="007814AB" w:rsidRPr="00460904" w:rsidRDefault="007814AB" w:rsidP="00781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460904">
        <w:rPr>
          <w:rFonts w:ascii="Times New Roman" w:hAnsi="Times New Roman"/>
          <w:b/>
          <w:sz w:val="28"/>
          <w:szCs w:val="28"/>
        </w:rPr>
        <w:t xml:space="preserve">Обеспечение населения Вадского муниципального округа Нижегородской области </w:t>
      </w:r>
    </w:p>
    <w:p w:rsidR="007814AB" w:rsidRPr="00460904" w:rsidRDefault="007814AB" w:rsidP="007814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hAnsi="Times New Roman"/>
          <w:b/>
          <w:sz w:val="28"/>
          <w:szCs w:val="28"/>
        </w:rPr>
        <w:t>качественными услугами в сфере жилищно-коммунального хозяйства на 202</w:t>
      </w:r>
      <w:r w:rsidR="006D067F" w:rsidRPr="00460904">
        <w:rPr>
          <w:rFonts w:ascii="Times New Roman" w:hAnsi="Times New Roman"/>
          <w:b/>
          <w:sz w:val="28"/>
          <w:szCs w:val="28"/>
        </w:rPr>
        <w:t>5</w:t>
      </w:r>
      <w:r w:rsidRPr="00460904">
        <w:rPr>
          <w:rFonts w:ascii="Times New Roman" w:hAnsi="Times New Roman"/>
          <w:b/>
          <w:sz w:val="28"/>
          <w:szCs w:val="28"/>
        </w:rPr>
        <w:t xml:space="preserve"> - 20</w:t>
      </w:r>
      <w:r w:rsidR="006D067F" w:rsidRPr="00460904">
        <w:rPr>
          <w:rFonts w:ascii="Times New Roman" w:hAnsi="Times New Roman"/>
          <w:b/>
          <w:sz w:val="28"/>
          <w:szCs w:val="28"/>
        </w:rPr>
        <w:t>30</w:t>
      </w:r>
      <w:r w:rsidRPr="00460904">
        <w:rPr>
          <w:rFonts w:ascii="Times New Roman" w:hAnsi="Times New Roman"/>
          <w:b/>
          <w:sz w:val="28"/>
          <w:szCs w:val="28"/>
        </w:rPr>
        <w:t xml:space="preserve"> годы</w:t>
      </w: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за</w:t>
      </w:r>
      <w:r w:rsidR="006D067F"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202</w:t>
      </w:r>
      <w:r w:rsidR="006D067F"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5</w:t>
      </w: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г.</w:t>
      </w:r>
    </w:p>
    <w:p w:rsidR="007814AB" w:rsidRPr="00460904" w:rsidRDefault="007814AB" w:rsidP="007814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(наименование муниципальной программы) (указать отчетный период)</w:t>
      </w:r>
    </w:p>
    <w:p w:rsidR="007814AB" w:rsidRPr="00460904" w:rsidRDefault="007814AB" w:rsidP="007814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4AB" w:rsidRPr="00460904" w:rsidRDefault="007814AB" w:rsidP="007814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8720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2423"/>
        <w:gridCol w:w="1788"/>
        <w:gridCol w:w="30"/>
        <w:gridCol w:w="1286"/>
        <w:gridCol w:w="1199"/>
        <w:gridCol w:w="1417"/>
        <w:gridCol w:w="142"/>
        <w:gridCol w:w="1590"/>
        <w:gridCol w:w="111"/>
        <w:gridCol w:w="1276"/>
        <w:gridCol w:w="567"/>
        <w:gridCol w:w="283"/>
        <w:gridCol w:w="709"/>
        <w:gridCol w:w="142"/>
        <w:gridCol w:w="55"/>
        <w:gridCol w:w="554"/>
        <w:gridCol w:w="100"/>
        <w:gridCol w:w="425"/>
        <w:gridCol w:w="141"/>
        <w:gridCol w:w="540"/>
        <w:gridCol w:w="169"/>
        <w:gridCol w:w="1232"/>
        <w:gridCol w:w="100"/>
        <w:gridCol w:w="100"/>
        <w:gridCol w:w="560"/>
        <w:gridCol w:w="560"/>
        <w:gridCol w:w="575"/>
      </w:tblGrid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601" w:type="dxa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3" w:type="dxa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подпрограммы, задачи, основного мероприятия,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788" w:type="dxa"/>
            <w:gridSpan w:val="2"/>
            <w:vMerge w:val="restart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Ответственный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  <w:tc>
          <w:tcPr>
            <w:tcW w:w="2455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3230" w:type="dxa"/>
            <w:gridSpan w:val="4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2947" w:type="dxa"/>
            <w:gridSpan w:val="5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 результат реализации мероприятия (далее - ПНР)</w:t>
            </w:r>
          </w:p>
        </w:tc>
        <w:tc>
          <w:tcPr>
            <w:tcW w:w="3186" w:type="dxa"/>
            <w:gridSpan w:val="8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Причины неисполнения</w:t>
            </w:r>
          </w:p>
        </w:tc>
      </w:tr>
      <w:tr w:rsidR="006D067F" w:rsidRPr="00460904" w:rsidTr="006D067F">
        <w:trPr>
          <w:gridAfter w:val="6"/>
          <w:wAfter w:w="3082" w:type="dxa"/>
          <w:tblCellSpacing w:w="15" w:type="dxa"/>
        </w:trPr>
        <w:tc>
          <w:tcPr>
            <w:tcW w:w="601" w:type="dxa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gridSpan w:val="2"/>
            <w:vMerge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начала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</w:t>
            </w:r>
          </w:p>
        </w:tc>
        <w:tc>
          <w:tcPr>
            <w:tcW w:w="1169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окончания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</w:t>
            </w:r>
          </w:p>
        </w:tc>
        <w:tc>
          <w:tcPr>
            <w:tcW w:w="1387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начала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</w:t>
            </w:r>
          </w:p>
        </w:tc>
        <w:tc>
          <w:tcPr>
            <w:tcW w:w="1813" w:type="dxa"/>
            <w:gridSpan w:val="3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окончания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</w:t>
            </w:r>
          </w:p>
        </w:tc>
        <w:tc>
          <w:tcPr>
            <w:tcW w:w="1246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Наименова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ПНР</w:t>
            </w:r>
          </w:p>
        </w:tc>
        <w:tc>
          <w:tcPr>
            <w:tcW w:w="820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Ед.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изм.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</w:t>
            </w:r>
          </w:p>
        </w:tc>
        <w:tc>
          <w:tcPr>
            <w:tcW w:w="1104" w:type="dxa"/>
            <w:gridSpan w:val="4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67F" w:rsidRPr="00460904" w:rsidTr="006D067F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93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8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6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9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7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3" w:type="dxa"/>
            <w:gridSpan w:val="3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6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gridSpan w:val="4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601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49" w:type="dxa"/>
            <w:gridSpan w:val="2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Новое строительство объектов инженерной инфраструктуры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16780" w:type="dxa"/>
            <w:gridSpan w:val="23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60904">
              <w:rPr>
                <w:rFonts w:ascii="Times New Roman" w:hAnsi="Times New Roman"/>
                <w:color w:val="000000"/>
                <w:sz w:val="24"/>
                <w:szCs w:val="24"/>
              </w:rPr>
              <w:t>пределение</w:t>
            </w:r>
            <w:proofErr w:type="spellEnd"/>
            <w:r w:rsidRPr="00460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долгосрочной перспективы развития системы водоснабжения, водоотведения, теплоснабжения,</w:t>
            </w: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601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149" w:type="dxa"/>
            <w:gridSpan w:val="2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мероприятие. </w:t>
            </w:r>
            <w:r w:rsidRPr="00460904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Мероприятия по развитию системы водоснабжения, в </w:t>
            </w:r>
            <w:proofErr w:type="spellStart"/>
            <w:r w:rsidRPr="00460904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460904">
              <w:rPr>
                <w:rFonts w:ascii="Times New Roman" w:hAnsi="Times New Roman"/>
                <w:bCs/>
                <w:sz w:val="24"/>
                <w:szCs w:val="24"/>
              </w:rPr>
              <w:t>. по обеспечению земельных участков, предоставленных многодетным семьям</w:t>
            </w:r>
          </w:p>
        </w:tc>
      </w:tr>
      <w:tr w:rsidR="006D067F" w:rsidRPr="00460904" w:rsidTr="006D2944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93" w:type="dxa"/>
            <w:vAlign w:val="center"/>
            <w:hideMark/>
          </w:tcPr>
          <w:p w:rsidR="006D067F" w:rsidRPr="00460904" w:rsidRDefault="006D067F" w:rsidP="006D06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904">
              <w:rPr>
                <w:sz w:val="20"/>
                <w:szCs w:val="20"/>
              </w:rPr>
              <w:t>-</w:t>
            </w:r>
            <w:r w:rsidRPr="00460904">
              <w:rPr>
                <w:rFonts w:ascii="Times New Roman" w:hAnsi="Times New Roman"/>
                <w:sz w:val="20"/>
                <w:szCs w:val="20"/>
              </w:rPr>
              <w:t xml:space="preserve">строительство водозабора и водовода для водоснабжения </w:t>
            </w:r>
            <w:proofErr w:type="spellStart"/>
            <w:r w:rsidRPr="0046090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460904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460904">
              <w:rPr>
                <w:rFonts w:ascii="Times New Roman" w:hAnsi="Times New Roman"/>
                <w:sz w:val="20"/>
                <w:szCs w:val="20"/>
              </w:rPr>
              <w:t>ад</w:t>
            </w:r>
            <w:proofErr w:type="spellEnd"/>
            <w:r w:rsidRPr="00460904">
              <w:rPr>
                <w:rFonts w:ascii="Times New Roman" w:hAnsi="Times New Roman"/>
                <w:sz w:val="20"/>
                <w:szCs w:val="20"/>
              </w:rPr>
              <w:t xml:space="preserve"> Вадского муниципального округа Нижегородской области</w:t>
            </w:r>
          </w:p>
          <w:p w:rsidR="006D067F" w:rsidRPr="00460904" w:rsidRDefault="006D067F" w:rsidP="006D067F">
            <w:pPr>
              <w:jc w:val="both"/>
              <w:rPr>
                <w:sz w:val="20"/>
                <w:szCs w:val="20"/>
              </w:rPr>
            </w:pPr>
          </w:p>
          <w:p w:rsidR="006D067F" w:rsidRPr="00460904" w:rsidRDefault="006D067F" w:rsidP="006D067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58" w:type="dxa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 и ЖКХ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6D067F" w:rsidRPr="00460904" w:rsidRDefault="00310BEA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9" w:type="dxa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87" w:type="dxa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3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820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gridSpan w:val="4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601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149" w:type="dxa"/>
            <w:gridSpan w:val="2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460904">
              <w:rPr>
                <w:rFonts w:ascii="Times New Roman" w:hAnsi="Times New Roman"/>
              </w:rPr>
              <w:t>2 Модернизация объектов инженерной инфраструктуры</w:t>
            </w: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16780" w:type="dxa"/>
            <w:gridSpan w:val="23"/>
            <w:vAlign w:val="center"/>
            <w:hideMark/>
          </w:tcPr>
          <w:p w:rsidR="006D067F" w:rsidRPr="00460904" w:rsidRDefault="006D067F" w:rsidP="006D06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Задача. О</w:t>
            </w:r>
            <w:r w:rsidRPr="00460904">
              <w:rPr>
                <w:rFonts w:ascii="Times New Roman" w:hAnsi="Times New Roman"/>
                <w:color w:val="000000"/>
                <w:sz w:val="28"/>
                <w:szCs w:val="28"/>
              </w:rPr>
              <w:t>пределение долгосрочной перспективы развития системы водоснабжения, водоотведения, теплоснабжения</w:t>
            </w: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601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149" w:type="dxa"/>
            <w:gridSpan w:val="22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мероприятие. Наименование основного мероприятия. </w:t>
            </w:r>
            <w:r w:rsidRPr="00460904">
              <w:rPr>
                <w:b/>
                <w:bCs/>
              </w:rPr>
              <w:t>Мероприятия по модернизации системы водоснабжения с учетом потенциала энергосбережения</w:t>
            </w:r>
          </w:p>
        </w:tc>
      </w:tr>
      <w:tr w:rsidR="006D067F" w:rsidRPr="00460904" w:rsidTr="006D2944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  <w:hideMark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393" w:type="dxa"/>
            <w:vAlign w:val="center"/>
          </w:tcPr>
          <w:p w:rsidR="006D067F" w:rsidRPr="00460904" w:rsidRDefault="006D067F" w:rsidP="006D067F">
            <w:pPr>
              <w:rPr>
                <w:sz w:val="20"/>
                <w:szCs w:val="20"/>
              </w:rPr>
            </w:pPr>
            <w:r w:rsidRPr="00460904">
              <w:rPr>
                <w:sz w:val="20"/>
                <w:szCs w:val="20"/>
              </w:rPr>
              <w:t xml:space="preserve">- ремонт водопроводной системы </w:t>
            </w:r>
            <w:proofErr w:type="spellStart"/>
            <w:r w:rsidRPr="00460904">
              <w:rPr>
                <w:sz w:val="20"/>
                <w:szCs w:val="20"/>
              </w:rPr>
              <w:t>с</w:t>
            </w:r>
            <w:proofErr w:type="gramStart"/>
            <w:r w:rsidRPr="00460904">
              <w:rPr>
                <w:sz w:val="20"/>
                <w:szCs w:val="20"/>
              </w:rPr>
              <w:t>.В</w:t>
            </w:r>
            <w:proofErr w:type="gramEnd"/>
            <w:r w:rsidRPr="00460904">
              <w:rPr>
                <w:sz w:val="20"/>
                <w:szCs w:val="20"/>
              </w:rPr>
              <w:t>ад</w:t>
            </w:r>
            <w:proofErr w:type="spellEnd"/>
            <w:r w:rsidRPr="00460904">
              <w:rPr>
                <w:sz w:val="20"/>
                <w:szCs w:val="20"/>
              </w:rPr>
              <w:t xml:space="preserve">,  </w:t>
            </w:r>
            <w:proofErr w:type="spellStart"/>
            <w:r w:rsidRPr="00460904">
              <w:rPr>
                <w:sz w:val="20"/>
                <w:szCs w:val="20"/>
              </w:rPr>
              <w:t>с.Дубенское</w:t>
            </w:r>
            <w:proofErr w:type="spellEnd"/>
            <w:r w:rsidRPr="00460904">
              <w:rPr>
                <w:sz w:val="20"/>
                <w:szCs w:val="20"/>
              </w:rPr>
              <w:t xml:space="preserve">, </w:t>
            </w:r>
            <w:proofErr w:type="spellStart"/>
            <w:r w:rsidRPr="00460904">
              <w:rPr>
                <w:sz w:val="20"/>
                <w:szCs w:val="20"/>
              </w:rPr>
              <w:t>с.Ивашкино</w:t>
            </w:r>
            <w:proofErr w:type="spellEnd"/>
            <w:r w:rsidRPr="00460904">
              <w:rPr>
                <w:sz w:val="20"/>
                <w:szCs w:val="20"/>
              </w:rPr>
              <w:t xml:space="preserve">, </w:t>
            </w:r>
            <w:proofErr w:type="spellStart"/>
            <w:r w:rsidRPr="00460904">
              <w:rPr>
                <w:sz w:val="20"/>
                <w:szCs w:val="20"/>
              </w:rPr>
              <w:t>с.Крутой</w:t>
            </w:r>
            <w:proofErr w:type="spellEnd"/>
            <w:r w:rsidRPr="00460904">
              <w:rPr>
                <w:sz w:val="20"/>
                <w:szCs w:val="20"/>
              </w:rPr>
              <w:t xml:space="preserve"> Майдан, </w:t>
            </w:r>
            <w:proofErr w:type="spellStart"/>
            <w:r w:rsidRPr="00460904">
              <w:rPr>
                <w:sz w:val="20"/>
                <w:szCs w:val="20"/>
              </w:rPr>
              <w:t>п.Анненковский</w:t>
            </w:r>
            <w:proofErr w:type="spellEnd"/>
            <w:r w:rsidRPr="00460904">
              <w:rPr>
                <w:sz w:val="20"/>
                <w:szCs w:val="20"/>
              </w:rPr>
              <w:t xml:space="preserve"> Карьер, </w:t>
            </w:r>
            <w:proofErr w:type="spellStart"/>
            <w:r w:rsidRPr="00460904">
              <w:rPr>
                <w:sz w:val="20"/>
                <w:szCs w:val="20"/>
              </w:rPr>
              <w:t>с.Лопатино</w:t>
            </w:r>
            <w:proofErr w:type="spellEnd"/>
            <w:r w:rsidRPr="00460904">
              <w:rPr>
                <w:sz w:val="20"/>
                <w:szCs w:val="20"/>
              </w:rPr>
              <w:t xml:space="preserve">, </w:t>
            </w:r>
            <w:proofErr w:type="spellStart"/>
            <w:r w:rsidRPr="00460904">
              <w:rPr>
                <w:sz w:val="20"/>
                <w:szCs w:val="20"/>
              </w:rPr>
              <w:t>п.Новый</w:t>
            </w:r>
            <w:proofErr w:type="spellEnd"/>
            <w:r w:rsidRPr="00460904">
              <w:rPr>
                <w:sz w:val="20"/>
                <w:szCs w:val="20"/>
              </w:rPr>
              <w:t xml:space="preserve"> Мир, </w:t>
            </w:r>
            <w:proofErr w:type="spellStart"/>
            <w:r w:rsidRPr="00460904">
              <w:rPr>
                <w:sz w:val="20"/>
                <w:szCs w:val="20"/>
              </w:rPr>
              <w:t>с.Умай,с.Петлино</w:t>
            </w:r>
            <w:proofErr w:type="spellEnd"/>
          </w:p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 и ЖКХ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9" w:type="dxa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87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водопровода</w:t>
            </w:r>
          </w:p>
        </w:tc>
        <w:tc>
          <w:tcPr>
            <w:tcW w:w="820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5" w:type="dxa"/>
            <w:gridSpan w:val="5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2944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393" w:type="dxa"/>
            <w:vAlign w:val="center"/>
          </w:tcPr>
          <w:p w:rsidR="006D067F" w:rsidRPr="00460904" w:rsidRDefault="006D067F" w:rsidP="006D067F">
            <w:pPr>
              <w:rPr>
                <w:sz w:val="20"/>
                <w:szCs w:val="20"/>
              </w:rPr>
            </w:pPr>
            <w:r w:rsidRPr="00460904">
              <w:rPr>
                <w:sz w:val="20"/>
                <w:szCs w:val="20"/>
              </w:rPr>
              <w:t>-ремонт котельной</w:t>
            </w:r>
          </w:p>
        </w:tc>
        <w:tc>
          <w:tcPr>
            <w:tcW w:w="1758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 и ЖКХ</w:t>
            </w:r>
          </w:p>
        </w:tc>
        <w:tc>
          <w:tcPr>
            <w:tcW w:w="1286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87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котла</w:t>
            </w:r>
          </w:p>
        </w:tc>
        <w:tc>
          <w:tcPr>
            <w:tcW w:w="820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21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gridSpan w:val="5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2944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93" w:type="dxa"/>
            <w:vAlign w:val="center"/>
          </w:tcPr>
          <w:p w:rsidR="006D067F" w:rsidRPr="00460904" w:rsidRDefault="006D067F" w:rsidP="006D067F">
            <w:pPr>
              <w:rPr>
                <w:sz w:val="20"/>
                <w:szCs w:val="20"/>
              </w:rPr>
            </w:pPr>
            <w:r w:rsidRPr="00460904">
              <w:rPr>
                <w:sz w:val="20"/>
                <w:szCs w:val="20"/>
              </w:rPr>
              <w:t xml:space="preserve">-ремонт системы </w:t>
            </w:r>
            <w:r w:rsidRPr="00460904">
              <w:rPr>
                <w:sz w:val="20"/>
                <w:szCs w:val="20"/>
              </w:rPr>
              <w:lastRenderedPageBreak/>
              <w:t>водоотведения</w:t>
            </w:r>
          </w:p>
        </w:tc>
        <w:tc>
          <w:tcPr>
            <w:tcW w:w="1758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строительства и ЖКХ</w:t>
            </w:r>
          </w:p>
        </w:tc>
        <w:tc>
          <w:tcPr>
            <w:tcW w:w="1286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116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87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септиков МКД</w:t>
            </w:r>
          </w:p>
        </w:tc>
        <w:tc>
          <w:tcPr>
            <w:tcW w:w="820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821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gridSpan w:val="5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149" w:type="dxa"/>
            <w:gridSpan w:val="2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460904">
              <w:rPr>
                <w:b/>
              </w:rPr>
              <w:t>«Капитальный ремонт муниципального  жилищного фонда»</w:t>
            </w: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16780" w:type="dxa"/>
            <w:gridSpan w:val="23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Задача. </w:t>
            </w:r>
            <w:r w:rsidRPr="00460904">
              <w:rPr>
                <w:sz w:val="28"/>
                <w:szCs w:val="28"/>
              </w:rPr>
              <w:t>Создание безопасных и благоприятных условий проживания граждан, внедрение ресурсосберегающих технологий</w:t>
            </w: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149" w:type="dxa"/>
            <w:gridSpan w:val="2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мероприятие. Наименование основного мероприятия. Оплата взносов на капитальный ремонт муниципального жилья</w:t>
            </w:r>
          </w:p>
        </w:tc>
      </w:tr>
      <w:tr w:rsidR="006D067F" w:rsidRPr="00460904" w:rsidTr="006D067F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93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Оплата взносов на капитальный ремонт муниципального жилья</w:t>
            </w:r>
          </w:p>
        </w:tc>
        <w:tc>
          <w:tcPr>
            <w:tcW w:w="1758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 и ЖКХ</w:t>
            </w:r>
          </w:p>
        </w:tc>
        <w:tc>
          <w:tcPr>
            <w:tcW w:w="1286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19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1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002" w:type="dxa"/>
            <w:gridSpan w:val="6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</w:t>
            </w:r>
          </w:p>
        </w:tc>
        <w:tc>
          <w:tcPr>
            <w:tcW w:w="524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149" w:type="dxa"/>
            <w:gridSpan w:val="2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Капитальный ремонт муниципального жилого фонда</w:t>
            </w:r>
          </w:p>
        </w:tc>
        <w:tc>
          <w:tcPr>
            <w:tcW w:w="70" w:type="dxa"/>
          </w:tcPr>
          <w:p w:rsidR="006D067F" w:rsidRPr="00460904" w:rsidRDefault="006D067F" w:rsidP="006D067F"/>
        </w:tc>
        <w:tc>
          <w:tcPr>
            <w:tcW w:w="70" w:type="dxa"/>
            <w:vAlign w:val="center"/>
          </w:tcPr>
          <w:p w:rsidR="006D067F" w:rsidRPr="00460904" w:rsidRDefault="006D067F" w:rsidP="006D067F"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dxa"/>
            <w:vAlign w:val="center"/>
          </w:tcPr>
          <w:p w:rsidR="006D067F" w:rsidRPr="00460904" w:rsidRDefault="006D067F" w:rsidP="006D067F"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dxa"/>
            <w:vAlign w:val="center"/>
          </w:tcPr>
          <w:p w:rsidR="006D067F" w:rsidRPr="00460904" w:rsidRDefault="006D067F" w:rsidP="006D067F"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dxa"/>
            <w:vAlign w:val="center"/>
          </w:tcPr>
          <w:p w:rsidR="006D067F" w:rsidRPr="00460904" w:rsidRDefault="006D067F" w:rsidP="006D067F"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D067F" w:rsidRPr="00460904" w:rsidTr="006D067F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2393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ремонт муниципального жилого фонда</w:t>
            </w:r>
          </w:p>
        </w:tc>
        <w:tc>
          <w:tcPr>
            <w:tcW w:w="1758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 и ЖКХ</w:t>
            </w:r>
          </w:p>
        </w:tc>
        <w:tc>
          <w:tcPr>
            <w:tcW w:w="1286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19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1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002" w:type="dxa"/>
            <w:gridSpan w:val="6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помещений</w:t>
            </w:r>
          </w:p>
        </w:tc>
        <w:tc>
          <w:tcPr>
            <w:tcW w:w="524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6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49" w:type="dxa"/>
            <w:gridSpan w:val="2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b/>
              </w:rPr>
              <w:t>Подпрограмма «Благоустройство территории населенных пунктов»</w:t>
            </w: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16780" w:type="dxa"/>
            <w:gridSpan w:val="23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дворовых территорий  Вадского муниципального округа,  наиболее посещаемых муниципальных территорий общего пользования Вадского муниципального округа</w:t>
            </w:r>
          </w:p>
        </w:tc>
      </w:tr>
      <w:tr w:rsidR="006D067F" w:rsidRPr="00460904" w:rsidTr="006D2944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93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 </w:t>
            </w:r>
            <w:r w:rsidRPr="00460904">
              <w:rPr>
                <w:rFonts w:ascii="Times New Roman" w:hAnsi="Times New Roman"/>
                <w:b/>
                <w:sz w:val="24"/>
                <w:szCs w:val="24"/>
              </w:rPr>
              <w:t>Освещение территории населенных пунктов</w:t>
            </w:r>
          </w:p>
        </w:tc>
        <w:tc>
          <w:tcPr>
            <w:tcW w:w="1758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 и ЖКХ</w:t>
            </w:r>
          </w:p>
        </w:tc>
        <w:tc>
          <w:tcPr>
            <w:tcW w:w="1286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87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за потребленную э/энергию</w:t>
            </w:r>
          </w:p>
        </w:tc>
        <w:tc>
          <w:tcPr>
            <w:tcW w:w="962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4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2944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93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основного мероприятия: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Содержание территории населенных пунктов</w:t>
            </w:r>
          </w:p>
        </w:tc>
        <w:tc>
          <w:tcPr>
            <w:tcW w:w="1758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 и ЖКХ</w:t>
            </w:r>
          </w:p>
        </w:tc>
        <w:tc>
          <w:tcPr>
            <w:tcW w:w="1286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87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территорий населенных пунктов</w:t>
            </w:r>
          </w:p>
        </w:tc>
        <w:tc>
          <w:tcPr>
            <w:tcW w:w="962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4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067F">
        <w:trPr>
          <w:gridAfter w:val="5"/>
          <w:wAfter w:w="1850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49" w:type="dxa"/>
            <w:gridSpan w:val="2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b/>
              </w:rPr>
              <w:t>Подпрограмма  Обеспечение функционирования объектов коммунальной инфраструктуры</w:t>
            </w:r>
          </w:p>
        </w:tc>
      </w:tr>
      <w:tr w:rsidR="006D067F" w:rsidRPr="00460904" w:rsidTr="006D2944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393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</w:rPr>
              <w:t xml:space="preserve">Содержание общественной бани в </w:t>
            </w:r>
            <w:proofErr w:type="spellStart"/>
            <w:r w:rsidRPr="00460904">
              <w:rPr>
                <w:rFonts w:ascii="Times New Roman" w:hAnsi="Times New Roman"/>
              </w:rPr>
              <w:t>п</w:t>
            </w:r>
            <w:proofErr w:type="gramStart"/>
            <w:r w:rsidRPr="00460904">
              <w:rPr>
                <w:rFonts w:ascii="Times New Roman" w:hAnsi="Times New Roman"/>
              </w:rPr>
              <w:t>.Н</w:t>
            </w:r>
            <w:proofErr w:type="gramEnd"/>
            <w:r w:rsidRPr="00460904">
              <w:rPr>
                <w:rFonts w:ascii="Times New Roman" w:hAnsi="Times New Roman"/>
              </w:rPr>
              <w:t>овый</w:t>
            </w:r>
            <w:proofErr w:type="spellEnd"/>
            <w:r w:rsidRPr="00460904">
              <w:rPr>
                <w:rFonts w:ascii="Times New Roman" w:hAnsi="Times New Roman"/>
              </w:rPr>
              <w:t xml:space="preserve"> Мир</w:t>
            </w:r>
          </w:p>
        </w:tc>
        <w:tc>
          <w:tcPr>
            <w:tcW w:w="1758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 и ЖКХ</w:t>
            </w:r>
          </w:p>
        </w:tc>
        <w:tc>
          <w:tcPr>
            <w:tcW w:w="1286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29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71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4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2944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93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</w:rPr>
              <w:t xml:space="preserve">Содержание и обслуживание насосной станции в </w:t>
            </w:r>
            <w:proofErr w:type="spellStart"/>
            <w:r w:rsidRPr="00460904">
              <w:rPr>
                <w:rFonts w:ascii="Times New Roman" w:hAnsi="Times New Roman"/>
              </w:rPr>
              <w:t>п</w:t>
            </w:r>
            <w:proofErr w:type="gramStart"/>
            <w:r w:rsidRPr="00460904">
              <w:rPr>
                <w:rFonts w:ascii="Times New Roman" w:hAnsi="Times New Roman"/>
              </w:rPr>
              <w:t>.Н</w:t>
            </w:r>
            <w:proofErr w:type="gramEnd"/>
            <w:r w:rsidRPr="00460904">
              <w:rPr>
                <w:rFonts w:ascii="Times New Roman" w:hAnsi="Times New Roman"/>
              </w:rPr>
              <w:t>овый</w:t>
            </w:r>
            <w:proofErr w:type="spellEnd"/>
            <w:r w:rsidRPr="00460904">
              <w:rPr>
                <w:rFonts w:ascii="Times New Roman" w:hAnsi="Times New Roman"/>
              </w:rPr>
              <w:t xml:space="preserve"> Мир</w:t>
            </w:r>
          </w:p>
        </w:tc>
        <w:tc>
          <w:tcPr>
            <w:tcW w:w="1758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 и ЖКХ</w:t>
            </w:r>
          </w:p>
        </w:tc>
        <w:tc>
          <w:tcPr>
            <w:tcW w:w="1286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29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71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4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2944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93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</w:rPr>
              <w:t>Техническое и аварийно-диспетчерское обслуживание газопроводов</w:t>
            </w:r>
          </w:p>
        </w:tc>
        <w:tc>
          <w:tcPr>
            <w:tcW w:w="1758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 и ЖКХ</w:t>
            </w:r>
          </w:p>
        </w:tc>
        <w:tc>
          <w:tcPr>
            <w:tcW w:w="1286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29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71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4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67F" w:rsidRPr="00460904" w:rsidTr="006D2944">
        <w:trPr>
          <w:gridAfter w:val="6"/>
          <w:wAfter w:w="3082" w:type="dxa"/>
          <w:tblCellSpacing w:w="15" w:type="dxa"/>
        </w:trPr>
        <w:tc>
          <w:tcPr>
            <w:tcW w:w="601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6D067F" w:rsidRPr="00460904" w:rsidRDefault="006D067F" w:rsidP="006D067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Укрепление материально-технической базы МП «</w:t>
            </w:r>
            <w:proofErr w:type="spellStart"/>
            <w:r w:rsidRPr="00460904">
              <w:rPr>
                <w:rFonts w:ascii="Times New Roman" w:hAnsi="Times New Roman"/>
              </w:rPr>
              <w:t>Вадресурс</w:t>
            </w:r>
            <w:proofErr w:type="spellEnd"/>
            <w:r w:rsidRPr="00460904">
              <w:rPr>
                <w:rFonts w:ascii="Times New Roman" w:hAnsi="Times New Roman"/>
              </w:rPr>
              <w:t>»</w:t>
            </w:r>
          </w:p>
        </w:tc>
        <w:tc>
          <w:tcPr>
            <w:tcW w:w="1758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 и ЖКХ</w:t>
            </w:r>
          </w:p>
        </w:tc>
        <w:tc>
          <w:tcPr>
            <w:tcW w:w="1286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29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71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3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4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vAlign w:val="center"/>
          </w:tcPr>
          <w:p w:rsidR="006D067F" w:rsidRPr="00460904" w:rsidRDefault="006D067F" w:rsidP="006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5CC3" w:rsidRPr="00460904" w:rsidRDefault="00965CC3" w:rsidP="00B4217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финансовом обеспечении реализации муниципальной программы </w:t>
      </w:r>
      <w:r w:rsidRPr="00460904">
        <w:rPr>
          <w:rFonts w:ascii="Times New Roman" w:hAnsi="Times New Roman"/>
          <w:b/>
          <w:sz w:val="28"/>
          <w:szCs w:val="28"/>
        </w:rPr>
        <w:t>«</w:t>
      </w:r>
      <w:r w:rsidRPr="00460904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Вадского муниципального округа» на </w:t>
      </w:r>
      <w:r w:rsidR="00C30163" w:rsidRPr="00460904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6D2944" w:rsidRPr="00460904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C30163" w:rsidRPr="00460904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="006D2944" w:rsidRPr="00460904">
        <w:rPr>
          <w:rFonts w:ascii="Times New Roman" w:hAnsi="Times New Roman"/>
          <w:b/>
          <w:bCs/>
          <w:color w:val="000000"/>
          <w:sz w:val="28"/>
          <w:szCs w:val="28"/>
        </w:rPr>
        <w:t>30</w:t>
      </w:r>
      <w:r w:rsidRPr="0046090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годы» </w:t>
      </w: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за 202</w:t>
      </w:r>
      <w:r w:rsidR="006D2944"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903"/>
        <w:gridCol w:w="2579"/>
        <w:gridCol w:w="3494"/>
        <w:gridCol w:w="1739"/>
        <w:gridCol w:w="1471"/>
        <w:gridCol w:w="1429"/>
        <w:gridCol w:w="1608"/>
      </w:tblGrid>
      <w:tr w:rsidR="00FA7811" w:rsidRPr="00460904" w:rsidTr="00CE05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основного мероприятия целевой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тьи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464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финансирования/ответственный исполнитель, соисполнитель, участник</w:t>
            </w:r>
          </w:p>
        </w:tc>
        <w:tc>
          <w:tcPr>
            <w:tcW w:w="4663" w:type="dxa"/>
            <w:gridSpan w:val="3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руб.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неисполнения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Утвержденные бюджетные ассигнования/ план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Кассовые расходы/ исполнено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исполнения гр. 6 / гр. 5 x 100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A7811" w:rsidRPr="00460904" w:rsidTr="001125F0">
        <w:trPr>
          <w:trHeight w:val="385"/>
          <w:tblCellSpacing w:w="15" w:type="dxa"/>
        </w:trPr>
        <w:tc>
          <w:tcPr>
            <w:tcW w:w="0" w:type="auto"/>
            <w:gridSpan w:val="3"/>
            <w:vMerge w:val="restart"/>
            <w:vAlign w:val="center"/>
            <w:hideMark/>
          </w:tcPr>
          <w:p w:rsidR="00FA7811" w:rsidRPr="00460904" w:rsidRDefault="00FA7811" w:rsidP="00CE0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«</w:t>
            </w:r>
            <w:r w:rsidRPr="004609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Вадского муниципального округа» на 202</w:t>
            </w:r>
            <w:r w:rsidR="00CE05F7" w:rsidRPr="004609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4609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</w:t>
            </w:r>
            <w:r w:rsidR="00CE05F7" w:rsidRPr="004609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  <w:r w:rsidRPr="004609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1709" w:type="dxa"/>
            <w:vAlign w:val="center"/>
            <w:hideMark/>
          </w:tcPr>
          <w:p w:rsidR="00FA7811" w:rsidRPr="00460904" w:rsidRDefault="00FA7811" w:rsidP="00CE05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33 </w:t>
            </w:r>
            <w:r w:rsidR="00CE05F7"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046651,44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CE05F7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32411670,26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CE05F7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170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CE05F7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исполнитель: Администрация Вадского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Соисполнитель: </w:t>
            </w:r>
          </w:p>
        </w:tc>
        <w:tc>
          <w:tcPr>
            <w:tcW w:w="170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(2) средства областного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бюджета, в том числе:</w:t>
            </w:r>
          </w:p>
        </w:tc>
        <w:tc>
          <w:tcPr>
            <w:tcW w:w="170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Администрация Вадского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Соисполнитель: </w:t>
            </w:r>
          </w:p>
        </w:tc>
        <w:tc>
          <w:tcPr>
            <w:tcW w:w="170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«Защита населения и территории от чрезвычайных ситуаций»</w:t>
            </w: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1709" w:type="dxa"/>
            <w:vAlign w:val="center"/>
            <w:hideMark/>
          </w:tcPr>
          <w:p w:rsidR="00FA7811" w:rsidRPr="00460904" w:rsidRDefault="00CE05F7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78 137,93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CE05F7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78 137,93</w:t>
            </w:r>
          </w:p>
        </w:tc>
        <w:tc>
          <w:tcPr>
            <w:tcW w:w="0" w:type="auto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CE05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170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CE05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Администрация Вадского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</w:p>
        </w:tc>
        <w:tc>
          <w:tcPr>
            <w:tcW w:w="170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CE05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ЕДДС, территориальные отделы администрации округа</w:t>
            </w:r>
          </w:p>
        </w:tc>
        <w:tc>
          <w:tcPr>
            <w:tcW w:w="170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170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Администрация Вадского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Соисполнитель: </w:t>
            </w:r>
          </w:p>
        </w:tc>
        <w:tc>
          <w:tcPr>
            <w:tcW w:w="170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CE05F7">
        <w:trPr>
          <w:trHeight w:val="135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2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«</w:t>
            </w:r>
            <w:hyperlink w:anchor="Par3150" w:history="1">
              <w:r w:rsidRPr="00460904">
                <w:rPr>
                  <w:rFonts w:ascii="Times New Roman" w:hAnsi="Times New Roman"/>
                  <w:sz w:val="24"/>
                  <w:szCs w:val="24"/>
                </w:rPr>
                <w:t>Обеспечение</w:t>
              </w:r>
            </w:hyperlink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пожарной безопасности Вадского округа»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  <w:hideMark/>
          </w:tcPr>
          <w:p w:rsidR="00FA7811" w:rsidRPr="00460904" w:rsidRDefault="00CE05F7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1860440,13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FA7811" w:rsidRPr="00460904" w:rsidRDefault="00CE05F7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1860440,13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150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150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Администрация Вадского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120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МКУ «МПО»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427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4" w:type="dxa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МКУ «МПО»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420"/>
          <w:tblCellSpacing w:w="15" w:type="dxa"/>
        </w:trPr>
        <w:tc>
          <w:tcPr>
            <w:tcW w:w="0" w:type="auto"/>
            <w:vMerge w:val="restart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lang w:eastAsia="ru-RU"/>
              </w:rPr>
              <w:t xml:space="preserve">Подпрограмма 4 </w:t>
            </w:r>
            <w:r w:rsidRPr="00460904">
              <w:rPr>
                <w:rFonts w:ascii="Times New Roman" w:hAnsi="Times New Roman"/>
              </w:rPr>
              <w:t>«Построение и развитие аппаратно-программного комплекса «Безопасный город».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FA7811" w:rsidRPr="00460904" w:rsidRDefault="00CE05F7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3237552,0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A7811" w:rsidRPr="00460904" w:rsidRDefault="00CE05F7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3212874,39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510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375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Администрация Вадского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465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ЕДДС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345"/>
          <w:tblCellSpacing w:w="15" w:type="dxa"/>
        </w:trPr>
        <w:tc>
          <w:tcPr>
            <w:tcW w:w="0" w:type="auto"/>
            <w:vMerge w:val="restart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vMerge w:val="restart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</w:rPr>
              <w:t>Подпрограмма 5 «Обеспечение реализации муниципальной программы</w:t>
            </w:r>
            <w:r w:rsidRPr="00460904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FA7811" w:rsidRPr="00460904" w:rsidRDefault="00CE05F7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27870521,38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A7811" w:rsidRPr="00460904" w:rsidRDefault="00CE05F7" w:rsidP="00112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27260217,81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A7811" w:rsidRPr="00460904" w:rsidRDefault="00FA7811" w:rsidP="00CE0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225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255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исполнитель: Администрация Вадского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225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 ЕДДС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225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МКУ «МПО»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150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CE05F7">
        <w:trPr>
          <w:trHeight w:val="55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Администрация Вадского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rHeight w:val="150"/>
          <w:tblCellSpacing w:w="15" w:type="dxa"/>
        </w:trPr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4" w:type="dxa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 ЕДДС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4143A" w:rsidRPr="00460904" w:rsidRDefault="00A4143A" w:rsidP="00A414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</w:t>
      </w: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о степени выполнения мероприятий муниципальной программы</w:t>
      </w:r>
    </w:p>
    <w:p w:rsidR="00517766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hAnsi="Times New Roman"/>
          <w:b/>
          <w:sz w:val="28"/>
          <w:szCs w:val="28"/>
        </w:rPr>
        <w:t>«</w:t>
      </w:r>
      <w:r w:rsidRPr="00460904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Вадского муниципального округа» на </w:t>
      </w:r>
      <w:r w:rsidR="00C30163" w:rsidRPr="00460904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7B7C62" w:rsidRPr="00460904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C30163" w:rsidRPr="00460904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="007B7C62" w:rsidRPr="00460904">
        <w:rPr>
          <w:rFonts w:ascii="Times New Roman" w:hAnsi="Times New Roman"/>
          <w:b/>
          <w:bCs/>
          <w:color w:val="000000"/>
          <w:sz w:val="28"/>
          <w:szCs w:val="28"/>
        </w:rPr>
        <w:t>30</w:t>
      </w:r>
      <w:r w:rsidRPr="0046090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годы»</w:t>
      </w:r>
      <w:r w:rsidRPr="0046090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за </w:t>
      </w:r>
      <w:r w:rsidR="006D2944"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2025</w:t>
      </w: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г.</w:t>
      </w:r>
    </w:p>
    <w:tbl>
      <w:tblPr>
        <w:tblW w:w="1516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850"/>
        <w:gridCol w:w="709"/>
        <w:gridCol w:w="850"/>
        <w:gridCol w:w="709"/>
        <w:gridCol w:w="1985"/>
        <w:gridCol w:w="850"/>
        <w:gridCol w:w="851"/>
        <w:gridCol w:w="708"/>
        <w:gridCol w:w="2552"/>
      </w:tblGrid>
      <w:tr w:rsidR="00FA7811" w:rsidRPr="00460904" w:rsidTr="001125F0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N </w:t>
            </w:r>
            <w:proofErr w:type="gramStart"/>
            <w:r w:rsidRPr="00460904">
              <w:rPr>
                <w:rFonts w:ascii="Times New Roman" w:hAnsi="Times New Roman"/>
              </w:rPr>
              <w:t>п</w:t>
            </w:r>
            <w:proofErr w:type="gramEnd"/>
            <w:r w:rsidRPr="00460904">
              <w:rPr>
                <w:rFonts w:ascii="Times New Roman" w:hAnsi="Times New Roman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ind w:left="-54" w:right="-74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Непосредственные результат реализации мероприятия (далее – ПНР)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Причины </w:t>
            </w:r>
          </w:p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не исполнения</w:t>
            </w:r>
          </w:p>
        </w:tc>
      </w:tr>
      <w:tr w:rsidR="00FA7811" w:rsidRPr="00460904" w:rsidTr="001125F0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начала</w:t>
            </w:r>
          </w:p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Наименование ПНР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Факт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7811" w:rsidRPr="00460904" w:rsidTr="00112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12</w:t>
            </w:r>
          </w:p>
        </w:tc>
      </w:tr>
      <w:tr w:rsidR="00FA7811" w:rsidRPr="00460904" w:rsidTr="001125F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widowControl w:val="0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Подпрограмма 1 «Защита населения и территории от чрезвычайных ситуаций»</w:t>
            </w:r>
          </w:p>
        </w:tc>
      </w:tr>
      <w:tr w:rsidR="00FA7811" w:rsidRPr="00460904" w:rsidTr="00112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Подготовка населения в области гражданской обороны, защиты населения и территорий от чрезвычайных ситуаций на территории Вадского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Администрация округа;</w:t>
            </w:r>
          </w:p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 КЧС и ОПБ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Количество руководителей нештатных аварийно-спасательных формирований округа, обученных на курсах в Учебно-</w:t>
            </w:r>
            <w:r w:rsidRPr="00460904">
              <w:rPr>
                <w:rFonts w:ascii="Times New Roman" w:hAnsi="Times New Roman"/>
              </w:rPr>
              <w:lastRenderedPageBreak/>
              <w:t>методическом центре ГУ МЧС по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7811" w:rsidRPr="00460904" w:rsidTr="00112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Подпрограмма 2 «</w:t>
            </w:r>
            <w:hyperlink w:anchor="Par3150" w:history="1">
              <w:r w:rsidRPr="00460904">
                <w:rPr>
                  <w:rFonts w:ascii="Times New Roman" w:hAnsi="Times New Roman"/>
                </w:rPr>
                <w:t>Обеспечение</w:t>
              </w:r>
            </w:hyperlink>
            <w:r w:rsidRPr="00460904">
              <w:rPr>
                <w:rFonts w:ascii="Times New Roman" w:hAnsi="Times New Roman"/>
              </w:rPr>
              <w:t xml:space="preserve"> пожарной безопасности Вадского округа» (силами МКУ </w:t>
            </w:r>
            <w:proofErr w:type="gramStart"/>
            <w:r w:rsidRPr="00460904">
              <w:rPr>
                <w:rFonts w:ascii="Times New Roman" w:hAnsi="Times New Roman"/>
              </w:rPr>
              <w:t>ПО</w:t>
            </w:r>
            <w:proofErr w:type="gramEnd"/>
            <w:r w:rsidRPr="00460904">
              <w:rPr>
                <w:rFonts w:ascii="Times New Roman" w:hAnsi="Times New Roman"/>
              </w:rPr>
              <w:t>)</w:t>
            </w:r>
          </w:p>
        </w:tc>
      </w:tr>
      <w:tr w:rsidR="00FA7811" w:rsidRPr="00460904" w:rsidTr="00112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460904">
              <w:rPr>
                <w:rFonts w:ascii="Times New Roman" w:hAnsi="Times New Roman"/>
                <w:bdr w:val="none" w:sz="0" w:space="0" w:color="auto" w:frame="1"/>
              </w:rPr>
              <w:t>Стимулирующая выплата ко Дню пожарной охраны</w:t>
            </w:r>
          </w:p>
          <w:p w:rsidR="00FA7811" w:rsidRPr="00460904" w:rsidRDefault="00FA7811" w:rsidP="0011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</w:rPr>
            </w:pPr>
            <w:r w:rsidRPr="00460904">
              <w:rPr>
                <w:rFonts w:ascii="Times New Roman" w:hAnsi="Times New Roman"/>
                <w:bdr w:val="none" w:sz="0" w:space="0" w:color="auto" w:frame="1"/>
              </w:rPr>
              <w:t xml:space="preserve"> (30 апреля)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460904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Администрация Вадского округа, МКУ МПО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Доля населения Вадского округа,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widowControl w:val="0"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 w:rsidRPr="00460904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  <w:bCs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7811" w:rsidRPr="00460904" w:rsidTr="00112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2.4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  <w:spacing w:val="-4"/>
              </w:rPr>
              <w:t xml:space="preserve">Создание </w:t>
            </w:r>
            <w:r w:rsidRPr="00460904">
              <w:rPr>
                <w:rFonts w:ascii="Times New Roman" w:hAnsi="Times New Roman"/>
                <w:spacing w:val="-6"/>
              </w:rPr>
              <w:t>мобильных оперативных</w:t>
            </w:r>
            <w:r w:rsidRPr="00460904">
              <w:rPr>
                <w:rFonts w:ascii="Times New Roman" w:hAnsi="Times New Roman"/>
              </w:rPr>
              <w:t xml:space="preserve"> </w:t>
            </w:r>
            <w:r w:rsidRPr="00460904">
              <w:rPr>
                <w:rFonts w:ascii="Times New Roman" w:hAnsi="Times New Roman"/>
                <w:spacing w:val="-7"/>
              </w:rPr>
              <w:t xml:space="preserve">групп   в   целях   осуществления </w:t>
            </w:r>
            <w:proofErr w:type="gramStart"/>
            <w:r w:rsidRPr="00460904">
              <w:rPr>
                <w:rFonts w:ascii="Times New Roman" w:hAnsi="Times New Roman"/>
                <w:spacing w:val="-6"/>
              </w:rPr>
              <w:t>контроля за</w:t>
            </w:r>
            <w:proofErr w:type="gramEnd"/>
            <w:r w:rsidRPr="00460904">
              <w:rPr>
                <w:rFonts w:ascii="Times New Roman" w:hAnsi="Times New Roman"/>
                <w:spacing w:val="-6"/>
              </w:rPr>
              <w:t xml:space="preserve">   соблюдением </w:t>
            </w:r>
            <w:r w:rsidRPr="00460904">
              <w:rPr>
                <w:rFonts w:ascii="Times New Roman" w:hAnsi="Times New Roman"/>
                <w:spacing w:val="-7"/>
              </w:rPr>
              <w:t>Правил пожарной безопасности</w:t>
            </w:r>
            <w:r w:rsidRPr="00460904">
              <w:rPr>
                <w:rFonts w:ascii="Times New Roman" w:hAnsi="Times New Roman"/>
              </w:rPr>
              <w:t xml:space="preserve"> </w:t>
            </w:r>
            <w:r w:rsidRPr="00460904">
              <w:rPr>
                <w:rFonts w:ascii="Times New Roman" w:hAnsi="Times New Roman"/>
                <w:spacing w:val="-5"/>
              </w:rPr>
              <w:t>в лесах.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2"/>
              </w:rPr>
            </w:pPr>
            <w:proofErr w:type="gramStart"/>
            <w:r w:rsidRPr="00460904">
              <w:rPr>
                <w:rFonts w:ascii="Times New Roman" w:hAnsi="Times New Roman"/>
              </w:rPr>
              <w:t>Администрация Вадского округа</w:t>
            </w:r>
            <w:r w:rsidRPr="00460904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pacing w:val="-12"/>
              </w:rPr>
              <w:t>Вадское</w:t>
            </w:r>
            <w:proofErr w:type="spellEnd"/>
            <w:r w:rsidRPr="00460904">
              <w:rPr>
                <w:rFonts w:ascii="Times New Roman" w:hAnsi="Times New Roman"/>
                <w:spacing w:val="-12"/>
              </w:rPr>
              <w:t xml:space="preserve"> участковое</w:t>
            </w:r>
            <w:r w:rsidRPr="00460904">
              <w:rPr>
                <w:rFonts w:ascii="Times New Roman" w:hAnsi="Times New Roman"/>
                <w:spacing w:val="-11"/>
              </w:rPr>
              <w:t xml:space="preserve"> </w:t>
            </w:r>
            <w:r w:rsidRPr="00460904">
              <w:rPr>
                <w:rFonts w:ascii="Times New Roman" w:hAnsi="Times New Roman"/>
                <w:spacing w:val="-10"/>
              </w:rPr>
              <w:t>лесничество (по согласованию)</w:t>
            </w:r>
            <w:r w:rsidRPr="00460904">
              <w:rPr>
                <w:rFonts w:ascii="Times New Roman" w:hAnsi="Times New Roman"/>
              </w:rPr>
              <w:t xml:space="preserve">, ОНД по </w:t>
            </w:r>
            <w:proofErr w:type="spellStart"/>
            <w:r w:rsidRPr="00460904">
              <w:rPr>
                <w:rFonts w:ascii="Times New Roman" w:hAnsi="Times New Roman"/>
              </w:rPr>
              <w:t>Вадскому</w:t>
            </w:r>
            <w:proofErr w:type="spellEnd"/>
            <w:r w:rsidRPr="00460904">
              <w:rPr>
                <w:rFonts w:ascii="Times New Roman" w:hAnsi="Times New Roman"/>
              </w:rPr>
              <w:t xml:space="preserve"> округу по согласованию) администрации сельсоветов (по согласованию)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Доля пожаров на территории Вадского муниципального округа, произошедших по причине человеческого фактора, от общего количества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widowControl w:val="0"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 w:rsidRPr="00460904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  <w:bCs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7811" w:rsidRPr="00460904" w:rsidTr="00112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2.6.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pStyle w:val="Default"/>
              <w:rPr>
                <w:szCs w:val="20"/>
              </w:rPr>
            </w:pPr>
            <w:r w:rsidRPr="00460904">
              <w:rPr>
                <w:szCs w:val="20"/>
              </w:rPr>
              <w:t xml:space="preserve">Выполнение мероприятий, исключающих возможность перехода </w:t>
            </w:r>
            <w:r w:rsidRPr="00460904">
              <w:rPr>
                <w:szCs w:val="20"/>
              </w:rPr>
              <w:lastRenderedPageBreak/>
              <w:t xml:space="preserve">огня при лесных пожарах на здания и сооружения населённых пунктов </w:t>
            </w:r>
          </w:p>
          <w:p w:rsidR="00FA7811" w:rsidRPr="00460904" w:rsidRDefault="00FA7811" w:rsidP="00112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lastRenderedPageBreak/>
              <w:t>Администрация Вадского округа</w:t>
            </w:r>
            <w:r w:rsidRPr="00460904">
              <w:rPr>
                <w:rFonts w:ascii="Times New Roman" w:hAnsi="Times New Roman"/>
                <w:spacing w:val="-12"/>
              </w:rPr>
              <w:t xml:space="preserve"> </w:t>
            </w:r>
            <w:r w:rsidRPr="00460904">
              <w:rPr>
                <w:rFonts w:ascii="Times New Roman" w:hAnsi="Times New Roman"/>
              </w:rPr>
              <w:t xml:space="preserve">ОНД по </w:t>
            </w:r>
            <w:proofErr w:type="spellStart"/>
            <w:r w:rsidRPr="00460904">
              <w:rPr>
                <w:rFonts w:ascii="Times New Roman" w:hAnsi="Times New Roman"/>
              </w:rPr>
              <w:t>Вадскому</w:t>
            </w:r>
            <w:proofErr w:type="spellEnd"/>
            <w:r w:rsidRPr="00460904">
              <w:rPr>
                <w:rFonts w:ascii="Times New Roman" w:hAnsi="Times New Roman"/>
              </w:rPr>
              <w:t xml:space="preserve"> району (по </w:t>
            </w:r>
            <w:r w:rsidRPr="00460904">
              <w:rPr>
                <w:rFonts w:ascii="Times New Roman" w:hAnsi="Times New Roman"/>
              </w:rPr>
              <w:lastRenderedPageBreak/>
              <w:t>согласованию) администрации сельсоветов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pStyle w:val="Default"/>
              <w:jc w:val="center"/>
            </w:pPr>
            <w:r w:rsidRPr="00460904">
              <w:rPr>
                <w:sz w:val="23"/>
                <w:szCs w:val="23"/>
              </w:rPr>
              <w:t xml:space="preserve">Доля населения Вадского округа, обеспеченного противопожарным прикрытием в </w:t>
            </w:r>
            <w:r w:rsidRPr="00460904">
              <w:rPr>
                <w:sz w:val="23"/>
                <w:szCs w:val="23"/>
              </w:rPr>
              <w:lastRenderedPageBreak/>
              <w:t xml:space="preserve">соответствии с установленными временными нормативами прибытия пожарной охраны к месту вызова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widowControl w:val="0"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 w:rsidRPr="00460904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  <w:bCs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7811" w:rsidRPr="00460904" w:rsidTr="00112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lastRenderedPageBreak/>
              <w:t>2.8.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pStyle w:val="Default"/>
              <w:rPr>
                <w:szCs w:val="20"/>
              </w:rPr>
            </w:pPr>
            <w:r w:rsidRPr="00460904">
              <w:rPr>
                <w:szCs w:val="20"/>
              </w:rPr>
              <w:t xml:space="preserve">Обеспечение населённых пунктов водо-источниками для целей наружного пожаротушения </w:t>
            </w:r>
          </w:p>
          <w:p w:rsidR="00FA7811" w:rsidRPr="00460904" w:rsidRDefault="00FA7811" w:rsidP="001125F0">
            <w:pPr>
              <w:pStyle w:val="Defaul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460904">
              <w:rPr>
                <w:sz w:val="23"/>
                <w:szCs w:val="23"/>
              </w:rPr>
              <w:t>Администра-ция</w:t>
            </w:r>
            <w:proofErr w:type="spellEnd"/>
            <w:proofErr w:type="gramEnd"/>
            <w:r w:rsidRPr="00460904">
              <w:rPr>
                <w:sz w:val="23"/>
                <w:szCs w:val="23"/>
              </w:rPr>
              <w:t xml:space="preserve"> Вадского округа </w:t>
            </w:r>
          </w:p>
          <w:p w:rsidR="00FA7811" w:rsidRPr="00460904" w:rsidRDefault="00FA7811" w:rsidP="001125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pStyle w:val="Default"/>
              <w:jc w:val="center"/>
            </w:pPr>
            <w:r w:rsidRPr="00460904">
              <w:rPr>
                <w:sz w:val="23"/>
                <w:szCs w:val="23"/>
              </w:rPr>
              <w:t xml:space="preserve">Доля противопожарных водоемов и водопроводов, расположенных на территории Вадского муниципального округа, находящихся в исправном состоянии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widowControl w:val="0"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 w:rsidRPr="00460904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  <w:bCs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7811" w:rsidRPr="00460904" w:rsidTr="001125F0">
        <w:trPr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2.18.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Изготовление листовок на противопожарную тематику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2"/>
              </w:rPr>
            </w:pPr>
            <w:r w:rsidRPr="00460904">
              <w:rPr>
                <w:rFonts w:ascii="Times New Roman" w:hAnsi="Times New Roman"/>
                <w:spacing w:val="-12"/>
              </w:rPr>
              <w:t>Администрация Вадского округа; КЧС и ОПБ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  <w:spacing w:val="-9"/>
              </w:rPr>
              <w:t>Произвести информирование населения округа об опасности возникновения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widowControl w:val="0"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 w:rsidRPr="00460904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  <w:bCs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7811" w:rsidRPr="00460904" w:rsidTr="001125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2.19.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Укрепление материально-технической базы МКУ МПО (приобретение </w:t>
            </w:r>
            <w:proofErr w:type="spellStart"/>
            <w:r w:rsidRPr="00460904">
              <w:rPr>
                <w:rFonts w:ascii="Times New Roman" w:hAnsi="Times New Roman"/>
              </w:rPr>
              <w:t>зап.</w:t>
            </w:r>
            <w:proofErr w:type="spellEnd"/>
            <w:r w:rsidRPr="00460904">
              <w:rPr>
                <w:rFonts w:ascii="Times New Roman" w:hAnsi="Times New Roman"/>
              </w:rPr>
              <w:t xml:space="preserve"> частей для </w:t>
            </w:r>
            <w:proofErr w:type="spellStart"/>
            <w:r w:rsidRPr="00460904">
              <w:rPr>
                <w:rFonts w:ascii="Times New Roman" w:hAnsi="Times New Roman"/>
              </w:rPr>
              <w:t>пож</w:t>
            </w:r>
            <w:proofErr w:type="spellEnd"/>
            <w:r w:rsidRPr="00460904">
              <w:rPr>
                <w:rFonts w:ascii="Times New Roman" w:hAnsi="Times New Roman"/>
              </w:rPr>
              <w:t>. автомобилей и строительных материалов для пожарных боксов)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2"/>
              </w:rPr>
            </w:pPr>
            <w:r w:rsidRPr="00460904">
              <w:rPr>
                <w:rFonts w:ascii="Times New Roman" w:hAnsi="Times New Roman"/>
                <w:spacing w:val="-12"/>
              </w:rPr>
              <w:t>Администрация Вадского округа;</w:t>
            </w:r>
          </w:p>
          <w:p w:rsidR="00FA7811" w:rsidRPr="00460904" w:rsidRDefault="00FA7811" w:rsidP="0011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  <w:spacing w:val="-12"/>
              </w:rPr>
              <w:t xml:space="preserve"> КЧС и ОПБ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Доля пожаров на территории Вадского муниципального округа, произошедших по причине человеческого фактора, от общего </w:t>
            </w:r>
            <w:r w:rsidRPr="00460904">
              <w:rPr>
                <w:rFonts w:ascii="Times New Roman" w:hAnsi="Times New Roman"/>
              </w:rPr>
              <w:lastRenderedPageBreak/>
              <w:t>количества пожаров</w:t>
            </w:r>
          </w:p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widowControl w:val="0"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 w:rsidRPr="00460904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  <w:bCs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7811" w:rsidRPr="00460904" w:rsidTr="00112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eastAsia="Times New Roman" w:hAnsi="Times New Roman"/>
                <w:lang w:eastAsia="ru-RU"/>
              </w:rPr>
              <w:t xml:space="preserve">Подпрограмма 4 </w:t>
            </w:r>
            <w:r w:rsidRPr="00460904">
              <w:rPr>
                <w:rFonts w:ascii="Times New Roman" w:hAnsi="Times New Roman"/>
              </w:rPr>
              <w:t>«Построение и развитие аппаратно-программного комплекса «Безопасный город».</w:t>
            </w:r>
          </w:p>
        </w:tc>
      </w:tr>
      <w:tr w:rsidR="00FA7811" w:rsidRPr="00460904" w:rsidTr="00112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4.2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Обслуживание региональной автоматизированной системы центрального оповещения населения Вадского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Администрация округа, КЧС и ОПБ, ЕДДС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pStyle w:val="ConsPlusCell"/>
              <w:rPr>
                <w:sz w:val="22"/>
                <w:szCs w:val="22"/>
              </w:rPr>
            </w:pPr>
            <w:r w:rsidRPr="00460904">
              <w:rPr>
                <w:sz w:val="22"/>
                <w:szCs w:val="22"/>
              </w:rPr>
              <w:t>Охват населения, оповещаемого муниципальным сегментом региональной автоматизированной системой централизованного оповещения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outlineLvl w:val="1"/>
              <w:rPr>
                <w:rFonts w:ascii="Times New Roman" w:hAnsi="Times New Roman"/>
                <w:bCs/>
              </w:rPr>
            </w:pPr>
            <w:r w:rsidRPr="00460904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outlineLvl w:val="1"/>
              <w:rPr>
                <w:rFonts w:ascii="Times New Roman" w:hAnsi="Times New Roman"/>
                <w:bCs/>
              </w:rPr>
            </w:pPr>
            <w:r w:rsidRPr="00460904">
              <w:rPr>
                <w:rFonts w:ascii="Times New Roman" w:hAnsi="Times New Roman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7811" w:rsidRPr="00460904" w:rsidTr="001125F0">
        <w:trPr>
          <w:trHeight w:val="1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4.4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Обслуживание системы видеонаблюдения на въездах </w:t>
            </w:r>
            <w:proofErr w:type="gramStart"/>
            <w:r w:rsidRPr="00460904">
              <w:rPr>
                <w:rFonts w:ascii="Times New Roman" w:hAnsi="Times New Roman"/>
              </w:rPr>
              <w:t>в</w:t>
            </w:r>
            <w:proofErr w:type="gramEnd"/>
            <w:r w:rsidRPr="00460904">
              <w:rPr>
                <w:rFonts w:ascii="Times New Roman" w:hAnsi="Times New Roman"/>
              </w:rPr>
              <w:t xml:space="preserve"> с. Вад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Администрация округа, КЧС и ОПБ, ЕДДС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Снижение количества правонарушений на территории Вадского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widowControl w:val="0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widowControl w:val="0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widowControl w:val="0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7811" w:rsidRPr="00460904" w:rsidTr="001125F0">
        <w:trPr>
          <w:trHeight w:val="29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Подпрограмма 5 «Обеспечение реализации муниципальной программы</w:t>
            </w:r>
            <w:r w:rsidRPr="00460904">
              <w:rPr>
                <w:rFonts w:ascii="Times New Roman" w:hAnsi="Times New Roman"/>
                <w:bCs/>
              </w:rPr>
              <w:t>»</w:t>
            </w:r>
          </w:p>
        </w:tc>
      </w:tr>
      <w:tr w:rsidR="00FA7811" w:rsidRPr="00460904" w:rsidTr="00112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5.1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eastAsia="Times New Roman" w:hAnsi="Times New Roman"/>
                <w:lang w:eastAsia="ru-RU"/>
              </w:rPr>
              <w:t xml:space="preserve">Расходы на обеспечение деятельности </w:t>
            </w:r>
            <w:r w:rsidRPr="00460904">
              <w:rPr>
                <w:rFonts w:ascii="Times New Roman" w:hAnsi="Times New Roman"/>
                <w:bdr w:val="none" w:sz="0" w:space="0" w:color="auto" w:frame="1"/>
              </w:rPr>
              <w:t>единой дежурно-диспетчерской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Администрация округа, ЕДДС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pStyle w:val="a9"/>
              <w:jc w:val="center"/>
              <w:rPr>
                <w:color w:val="auto"/>
                <w:sz w:val="22"/>
                <w:szCs w:val="22"/>
              </w:rPr>
            </w:pPr>
            <w:r w:rsidRPr="00460904">
              <w:rPr>
                <w:sz w:val="22"/>
                <w:szCs w:val="22"/>
              </w:rPr>
              <w:t xml:space="preserve">Кадровое, материально - техническое и хозяйственное обеспечение </w:t>
            </w:r>
            <w:r w:rsidRPr="00460904">
              <w:rPr>
                <w:sz w:val="22"/>
                <w:szCs w:val="22"/>
                <w:bdr w:val="none" w:sz="0" w:space="0" w:color="auto" w:frame="1"/>
              </w:rPr>
              <w:t xml:space="preserve">ЕДДС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pStyle w:val="a9"/>
              <w:jc w:val="center"/>
              <w:rPr>
                <w:color w:val="auto"/>
                <w:sz w:val="22"/>
                <w:szCs w:val="22"/>
              </w:rPr>
            </w:pPr>
            <w:r w:rsidRPr="00460904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pStyle w:val="a9"/>
              <w:jc w:val="center"/>
              <w:rPr>
                <w:color w:val="auto"/>
                <w:sz w:val="22"/>
                <w:szCs w:val="22"/>
              </w:rPr>
            </w:pPr>
            <w:r w:rsidRPr="00460904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pStyle w:val="a9"/>
              <w:jc w:val="center"/>
              <w:rPr>
                <w:color w:val="auto"/>
                <w:sz w:val="22"/>
                <w:szCs w:val="22"/>
              </w:rPr>
            </w:pPr>
            <w:r w:rsidRPr="00460904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7811" w:rsidRPr="00460904" w:rsidTr="00112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5.2.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  <w:bdr w:val="none" w:sz="0" w:space="0" w:color="auto" w:frame="1"/>
              </w:rPr>
              <w:t>Расходы на обеспечение деятельности МКУ МПО в сфере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Администрация округа, МКУ «МПО»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6D2944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Выплата з/платы работникам </w:t>
            </w:r>
            <w:r w:rsidRPr="00460904">
              <w:rPr>
                <w:rFonts w:ascii="Times New Roman" w:hAnsi="Times New Roman"/>
                <w:bdr w:val="none" w:sz="0" w:space="0" w:color="auto" w:frame="1"/>
              </w:rPr>
              <w:t>МКУ МПО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pStyle w:val="a9"/>
              <w:jc w:val="center"/>
              <w:rPr>
                <w:color w:val="auto"/>
                <w:sz w:val="22"/>
                <w:szCs w:val="22"/>
              </w:rPr>
            </w:pPr>
            <w:r w:rsidRPr="00460904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pStyle w:val="a9"/>
              <w:jc w:val="center"/>
              <w:rPr>
                <w:color w:val="auto"/>
                <w:sz w:val="22"/>
                <w:szCs w:val="22"/>
              </w:rPr>
            </w:pPr>
            <w:r w:rsidRPr="00460904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pStyle w:val="a9"/>
              <w:jc w:val="center"/>
              <w:rPr>
                <w:color w:val="auto"/>
                <w:sz w:val="22"/>
                <w:szCs w:val="22"/>
              </w:rPr>
            </w:pPr>
            <w:r w:rsidRPr="00460904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D4397" w:rsidRPr="00460904" w:rsidRDefault="001D4397" w:rsidP="00A414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4143A" w:rsidRPr="00460904" w:rsidRDefault="00A4143A" w:rsidP="00A41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"Развитие транспортной системы Вадского муниципального округа Нижегородской области на </w:t>
      </w:r>
      <w:r w:rsidR="00C30163"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6D2944"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C30163"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t>-20</w:t>
      </w:r>
      <w:r w:rsidR="006D2944"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годы" за 202</w:t>
      </w:r>
      <w:r w:rsidR="006D2944"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tbl>
      <w:tblPr>
        <w:tblW w:w="1479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761"/>
        <w:gridCol w:w="4605"/>
        <w:gridCol w:w="3544"/>
        <w:gridCol w:w="1418"/>
        <w:gridCol w:w="1417"/>
        <w:gridCol w:w="992"/>
        <w:gridCol w:w="1701"/>
      </w:tblGrid>
      <w:tr w:rsidR="00FA7811" w:rsidRPr="00460904" w:rsidTr="001125F0">
        <w:trPr>
          <w:tblCellSpacing w:w="15" w:type="dxa"/>
        </w:trPr>
        <w:tc>
          <w:tcPr>
            <w:tcW w:w="314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меро-прия-тия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-вой ста-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тьи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4575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proofErr w:type="spellStart"/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-мы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подпрограммы, основного мероприятия</w:t>
            </w:r>
          </w:p>
        </w:tc>
        <w:tc>
          <w:tcPr>
            <w:tcW w:w="3514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финансирования/ответственный исполнитель, соисполнитель, участник</w:t>
            </w:r>
          </w:p>
        </w:tc>
        <w:tc>
          <w:tcPr>
            <w:tcW w:w="3797" w:type="dxa"/>
            <w:gridSpan w:val="3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руб.</w:t>
            </w:r>
          </w:p>
        </w:tc>
        <w:tc>
          <w:tcPr>
            <w:tcW w:w="1656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неисполнения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ассигнова-ния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/план</w:t>
            </w: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Кассовые расходы/исполнено</w:t>
            </w: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исполнения гр. 6 / гр. 5 x 100</w:t>
            </w:r>
          </w:p>
        </w:tc>
        <w:tc>
          <w:tcPr>
            <w:tcW w:w="1656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5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6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A7811" w:rsidRPr="00460904" w:rsidTr="007B7C62">
        <w:trPr>
          <w:tblCellSpacing w:w="15" w:type="dxa"/>
        </w:trPr>
        <w:tc>
          <w:tcPr>
            <w:tcW w:w="5680" w:type="dxa"/>
            <w:gridSpan w:val="3"/>
            <w:vMerge w:val="restart"/>
            <w:vAlign w:val="center"/>
            <w:hideMark/>
          </w:tcPr>
          <w:p w:rsidR="00FA7811" w:rsidRPr="00460904" w:rsidRDefault="00FA7811" w:rsidP="007B7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Cs w:val="24"/>
                <w:lang w:eastAsia="ru-RU"/>
              </w:rPr>
              <w:t>Развитие транспортной системы Вадского муниципального округа Нижегородской области на 202</w:t>
            </w:r>
            <w:r w:rsidR="007B7C62" w:rsidRPr="0046090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  <w:r w:rsidRPr="00460904">
              <w:rPr>
                <w:rFonts w:ascii="Times New Roman" w:eastAsia="Times New Roman" w:hAnsi="Times New Roman"/>
                <w:szCs w:val="24"/>
                <w:lang w:eastAsia="ru-RU"/>
              </w:rPr>
              <w:t>-20</w:t>
            </w:r>
            <w:r w:rsidR="007B7C62" w:rsidRPr="00460904">
              <w:rPr>
                <w:rFonts w:ascii="Times New Roman" w:eastAsia="Times New Roman" w:hAnsi="Times New Roman"/>
                <w:szCs w:val="24"/>
                <w:lang w:eastAsia="ru-RU"/>
              </w:rPr>
              <w:t>30</w:t>
            </w:r>
            <w:r w:rsidRPr="0046090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годы</w:t>
            </w: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(1) + (2) + (3) + (4)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7B7C62" w:rsidP="001125F0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60904">
              <w:rPr>
                <w:rFonts w:ascii="Arial CYR" w:hAnsi="Arial CYR" w:cs="Arial CYR"/>
                <w:b/>
                <w:bCs/>
                <w:sz w:val="16"/>
                <w:szCs w:val="16"/>
              </w:rPr>
              <w:t>144993366,76</w:t>
            </w:r>
          </w:p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7B7C62" w:rsidP="001125F0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60904">
              <w:rPr>
                <w:rFonts w:ascii="Arial CYR" w:hAnsi="Arial CYR" w:cs="Arial CYR"/>
                <w:b/>
                <w:bCs/>
                <w:sz w:val="16"/>
                <w:szCs w:val="16"/>
              </w:rPr>
              <w:t>137209514,41</w:t>
            </w:r>
          </w:p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7B7C62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средства бюджета округа, в том числе:</w:t>
            </w:r>
          </w:p>
        </w:tc>
        <w:tc>
          <w:tcPr>
            <w:tcW w:w="1388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Вадского муниципального округа Нижегородской области</w:t>
            </w:r>
          </w:p>
        </w:tc>
        <w:tc>
          <w:tcPr>
            <w:tcW w:w="1388" w:type="dxa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7B7C62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Вадского муниципального округа Нижегородской области</w:t>
            </w:r>
          </w:p>
        </w:tc>
        <w:tc>
          <w:tcPr>
            <w:tcW w:w="1388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7B7C62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88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7B7C62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(2) </w:t>
            </w: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областного бюджета, в том числе:</w:t>
            </w:r>
          </w:p>
        </w:tc>
        <w:tc>
          <w:tcPr>
            <w:tcW w:w="1388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7B7C62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Вадского муниципального округа Нижегородской области</w:t>
            </w:r>
          </w:p>
        </w:tc>
        <w:tc>
          <w:tcPr>
            <w:tcW w:w="1388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680" w:type="dxa"/>
            <w:gridSpan w:val="3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</w:t>
            </w:r>
            <w:r w:rsidRPr="0046090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транспортной инфраструктуры Вадского муниципального округа Нижегородской области»</w:t>
            </w: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(1) + (2) + (3) + (4)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7B7C62" w:rsidP="001125F0">
            <w:pPr>
              <w:spacing w:after="0" w:line="240" w:lineRule="auto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60904">
              <w:rPr>
                <w:rFonts w:ascii="Arial CYR" w:hAnsi="Arial CYR" w:cs="Arial CYR"/>
                <w:b/>
                <w:bCs/>
                <w:sz w:val="16"/>
                <w:szCs w:val="16"/>
              </w:rPr>
              <w:t>144288365,41</w:t>
            </w:r>
          </w:p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7B7C62" w:rsidP="001125F0">
            <w:pPr>
              <w:spacing w:after="0" w:line="240" w:lineRule="auto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60904">
              <w:rPr>
                <w:rFonts w:ascii="Arial CYR" w:hAnsi="Arial CYR" w:cs="Arial CYR"/>
                <w:b/>
                <w:bCs/>
                <w:sz w:val="16"/>
                <w:szCs w:val="16"/>
              </w:rPr>
              <w:t>136587513,06</w:t>
            </w:r>
          </w:p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FA7811" w:rsidRPr="00460904" w:rsidTr="007B7C62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средства бюджета округа, в том числе:</w:t>
            </w:r>
          </w:p>
        </w:tc>
        <w:tc>
          <w:tcPr>
            <w:tcW w:w="1388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7B7C62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Вадского муниципального округа Нижегородской области</w:t>
            </w:r>
          </w:p>
        </w:tc>
        <w:tc>
          <w:tcPr>
            <w:tcW w:w="1388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7B7C62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388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7B7C62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88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7B7C62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1388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1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"Повышение безопасности дорожного движения Вадского муниципального округа Нижегородской области»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(1) + (2) + (3) + (4)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7B7C62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705001,35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7B7C62" w:rsidP="001125F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622001,35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средства бюджета округа, в том числе: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Вадского муниципального округа Нижегородской области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Финансовое управление администрации Вадского муниципального округа </w:t>
            </w: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11" w:rsidRPr="00460904" w:rsidRDefault="00FA7811" w:rsidP="001125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4143A" w:rsidRPr="00460904" w:rsidRDefault="00A4143A" w:rsidP="00A414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</w:t>
      </w: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о степени выполнения мероприятий муниципальной программы</w:t>
      </w: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0"/>
          <w:lang w:eastAsia="ru-RU"/>
        </w:rPr>
        <w:t xml:space="preserve">«Развитие транспортной системы Вадского муниципального округа Нижегородской области на </w:t>
      </w:r>
      <w:r w:rsidR="00C30163" w:rsidRPr="00460904">
        <w:rPr>
          <w:rFonts w:ascii="Times New Roman" w:eastAsia="Times New Roman" w:hAnsi="Times New Roman"/>
          <w:sz w:val="24"/>
          <w:szCs w:val="20"/>
          <w:lang w:eastAsia="ru-RU"/>
        </w:rPr>
        <w:t>202</w:t>
      </w:r>
      <w:r w:rsidR="007B7C62" w:rsidRPr="00460904">
        <w:rPr>
          <w:rFonts w:ascii="Times New Roman" w:eastAsia="Times New Roman" w:hAnsi="Times New Roman"/>
          <w:sz w:val="24"/>
          <w:szCs w:val="20"/>
          <w:lang w:eastAsia="ru-RU"/>
        </w:rPr>
        <w:t>5</w:t>
      </w:r>
      <w:r w:rsidR="00C30163" w:rsidRPr="00460904">
        <w:rPr>
          <w:rFonts w:ascii="Times New Roman" w:eastAsia="Times New Roman" w:hAnsi="Times New Roman"/>
          <w:sz w:val="24"/>
          <w:szCs w:val="20"/>
          <w:lang w:eastAsia="ru-RU"/>
        </w:rPr>
        <w:t>-20</w:t>
      </w:r>
      <w:r w:rsidR="007B7C62" w:rsidRPr="00460904">
        <w:rPr>
          <w:rFonts w:ascii="Times New Roman" w:eastAsia="Times New Roman" w:hAnsi="Times New Roman"/>
          <w:sz w:val="24"/>
          <w:szCs w:val="20"/>
          <w:lang w:eastAsia="ru-RU"/>
        </w:rPr>
        <w:t>30</w:t>
      </w:r>
      <w:r w:rsidRPr="00460904">
        <w:rPr>
          <w:rFonts w:ascii="Times New Roman" w:eastAsia="Times New Roman" w:hAnsi="Times New Roman"/>
          <w:sz w:val="24"/>
          <w:szCs w:val="20"/>
          <w:lang w:eastAsia="ru-RU"/>
        </w:rPr>
        <w:t xml:space="preserve"> годы»</w:t>
      </w:r>
      <w:r w:rsidRPr="00460904"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</w:t>
      </w:r>
      <w:r w:rsidRPr="00460904">
        <w:rPr>
          <w:rFonts w:ascii="Times New Roman" w:eastAsia="Times New Roman" w:hAnsi="Times New Roman"/>
          <w:sz w:val="24"/>
          <w:szCs w:val="20"/>
          <w:lang w:eastAsia="ru-RU"/>
        </w:rPr>
        <w:t xml:space="preserve">за </w:t>
      </w:r>
      <w:r w:rsidR="006D2944" w:rsidRPr="00460904">
        <w:rPr>
          <w:rFonts w:ascii="Times New Roman" w:eastAsia="Times New Roman" w:hAnsi="Times New Roman"/>
          <w:sz w:val="24"/>
          <w:szCs w:val="20"/>
          <w:lang w:eastAsia="ru-RU"/>
        </w:rPr>
        <w:t>2025</w:t>
      </w:r>
      <w:r w:rsidRPr="00460904">
        <w:rPr>
          <w:rFonts w:ascii="Times New Roman" w:eastAsia="Times New Roman" w:hAnsi="Times New Roman"/>
          <w:sz w:val="24"/>
          <w:szCs w:val="20"/>
          <w:lang w:eastAsia="ru-RU"/>
        </w:rPr>
        <w:t xml:space="preserve"> г.</w:t>
      </w: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1669"/>
        <w:gridCol w:w="2415"/>
        <w:gridCol w:w="989"/>
        <w:gridCol w:w="1169"/>
        <w:gridCol w:w="833"/>
        <w:gridCol w:w="1276"/>
        <w:gridCol w:w="1559"/>
        <w:gridCol w:w="709"/>
        <w:gridCol w:w="850"/>
        <w:gridCol w:w="1040"/>
        <w:gridCol w:w="1536"/>
      </w:tblGrid>
      <w:tr w:rsidR="00FA7811" w:rsidRPr="00460904" w:rsidTr="001125F0">
        <w:trPr>
          <w:tblCellSpacing w:w="15" w:type="dxa"/>
        </w:trPr>
        <w:tc>
          <w:tcPr>
            <w:tcW w:w="590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39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385" w:type="dxa"/>
            <w:vMerge w:val="restart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  <w:tc>
          <w:tcPr>
            <w:tcW w:w="2128" w:type="dxa"/>
            <w:gridSpan w:val="2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079" w:type="dxa"/>
            <w:gridSpan w:val="2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4128" w:type="dxa"/>
            <w:gridSpan w:val="4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 результат реализации мероприятия (далее - ПНР)</w:t>
            </w:r>
          </w:p>
        </w:tc>
        <w:tc>
          <w:tcPr>
            <w:tcW w:w="1491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неисполнения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Merge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13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окончания </w:t>
            </w:r>
            <w:proofErr w:type="spellStart"/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803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246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окончания </w:t>
            </w:r>
            <w:proofErr w:type="spellStart"/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52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ПНР</w:t>
            </w:r>
          </w:p>
        </w:tc>
        <w:tc>
          <w:tcPr>
            <w:tcW w:w="67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2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1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91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5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6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1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00" w:type="dxa"/>
            <w:gridSpan w:val="11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«Развитие транспортной инфраструктуры Вадского муниципального округа Нижегородской области»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14620" w:type="dxa"/>
            <w:gridSpan w:val="12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Задача. 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00" w:type="dxa"/>
            <w:gridSpan w:val="11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Мониторинг и оптимизация действующей маршрутной сети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маршрутов</w:t>
            </w:r>
          </w:p>
        </w:tc>
        <w:tc>
          <w:tcPr>
            <w:tcW w:w="67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0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1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000" w:type="dxa"/>
            <w:gridSpan w:val="11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91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000" w:type="dxa"/>
            <w:gridSpan w:val="11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1.3.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и искусственных сооружений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на них за счет средств дорожного фонда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91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000" w:type="dxa"/>
            <w:gridSpan w:val="11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1.4.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Ремонт автомобильных дорог общего пользования местного значения и искусственных сооружений на них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91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000" w:type="dxa"/>
            <w:gridSpan w:val="11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1.5.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Ремонт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91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000" w:type="dxa"/>
            <w:gridSpan w:val="11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1.6.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Обеспечение контракта по регулярным перевозкам пассажиров и багажа автомобильным транспортом по муниципальным маршрутам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Заключение контракта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4000" w:type="dxa"/>
            <w:gridSpan w:val="11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1.7.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Заключение контракта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4000" w:type="dxa"/>
            <w:gridSpan w:val="11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1.8.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МП «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Вадское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ПАП»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</w:t>
            </w:r>
            <w:proofErr w:type="spellEnd"/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4000" w:type="dxa"/>
            <w:gridSpan w:val="11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1.9.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Ремонт участков автомобильных дорог общего пользования местного значения по улицам села Вад Вадского муниципального округа Нижегородской области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91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4000" w:type="dxa"/>
            <w:gridSpan w:val="11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1.10.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Паспортизация автомобильных дорог общего пользования местного значения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91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00" w:type="dxa"/>
            <w:gridSpan w:val="11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«Повышение безопасности дорожного движения Вадского муниципального округа Нижегородской области»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14620" w:type="dxa"/>
            <w:gridSpan w:val="12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Задача.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00" w:type="dxa"/>
            <w:gridSpan w:val="11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2.1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Организация дорожного движения (установка дорожных знаков, светофорных объектов</w:t>
            </w:r>
            <w:r w:rsidRPr="00460904">
              <w:rPr>
                <w:sz w:val="20"/>
                <w:szCs w:val="20"/>
              </w:rPr>
              <w:t>,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нанесение дорожной разметки)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  <w:hideMark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Дорожные знаки</w:t>
            </w:r>
          </w:p>
        </w:tc>
        <w:tc>
          <w:tcPr>
            <w:tcW w:w="67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10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91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000" w:type="dxa"/>
            <w:gridSpan w:val="11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2.2.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Организация в печатных средствах массовой информации специальных тематических рубрик для освещения вопросов безопасности дорожного движения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Тиражирование в г-те «Восход»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91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4000" w:type="dxa"/>
            <w:gridSpan w:val="11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2.3.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дорогах (проведение классных часов, конкурсов, викторин, оформление стендов по безопасности дорожного движения)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91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4000" w:type="dxa"/>
            <w:gridSpan w:val="11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2.4.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Решение вопросов по обеспечению безопасности дорожного движения в рамках работы комиссии по безопасности дорожного движения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комиссий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1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4000" w:type="dxa"/>
            <w:gridSpan w:val="11"/>
            <w:vAlign w:val="center"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2.6.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Социальная реклама в сфере БДД</w:t>
            </w:r>
          </w:p>
        </w:tc>
      </w:tr>
      <w:tr w:rsidR="00FA7811" w:rsidRPr="00460904" w:rsidTr="001125F0">
        <w:trPr>
          <w:tblCellSpacing w:w="15" w:type="dxa"/>
        </w:trPr>
        <w:tc>
          <w:tcPr>
            <w:tcW w:w="590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FA7811" w:rsidRPr="00460904" w:rsidRDefault="00FA7811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0"/>
                <w:szCs w:val="20"/>
              </w:rPr>
              <w:t>Отдел строительства и ЖКХ</w:t>
            </w:r>
          </w:p>
        </w:tc>
        <w:tc>
          <w:tcPr>
            <w:tcW w:w="95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139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803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01.01.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31.12.</w:t>
            </w:r>
            <w:r w:rsidR="006D2944" w:rsidRPr="0046090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52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Баннер</w:t>
            </w:r>
          </w:p>
        </w:tc>
        <w:tc>
          <w:tcPr>
            <w:tcW w:w="679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2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0" w:type="dxa"/>
            <w:vAlign w:val="center"/>
          </w:tcPr>
          <w:p w:rsidR="00FA7811" w:rsidRPr="00460904" w:rsidRDefault="00FA7811" w:rsidP="00112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1" w:type="dxa"/>
            <w:vAlign w:val="center"/>
            <w:hideMark/>
          </w:tcPr>
          <w:p w:rsidR="00FA7811" w:rsidRPr="00460904" w:rsidRDefault="00FA7811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91B3F" w:rsidRPr="00460904" w:rsidRDefault="00A91B3F" w:rsidP="00B4217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4143A" w:rsidRPr="00460904" w:rsidRDefault="00A4143A" w:rsidP="00A41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Информация о финансовом обеспечении реализации муниципальной программы </w:t>
      </w:r>
      <w:r w:rsidRPr="00460904">
        <w:rPr>
          <w:rFonts w:ascii="Times New Roman" w:hAnsi="Times New Roman"/>
          <w:b/>
          <w:color w:val="000000"/>
          <w:sz w:val="24"/>
          <w:szCs w:val="24"/>
        </w:rPr>
        <w:t>Информационное общество Вадского муниципального округа Нижегородской области»</w:t>
      </w:r>
      <w:r w:rsidRPr="00460904">
        <w:rPr>
          <w:rFonts w:ascii="Times New Roman" w:hAnsi="Times New Roman"/>
          <w:b/>
          <w:sz w:val="24"/>
          <w:szCs w:val="24"/>
        </w:rPr>
        <w:t xml:space="preserve"> </w:t>
      </w:r>
      <w:r w:rsidRPr="00460904">
        <w:rPr>
          <w:rFonts w:ascii="Times New Roman" w:hAnsi="Times New Roman"/>
          <w:b/>
          <w:color w:val="000000"/>
          <w:sz w:val="24"/>
          <w:szCs w:val="24"/>
        </w:rPr>
        <w:t xml:space="preserve">на </w:t>
      </w:r>
      <w:r w:rsidR="00C30163" w:rsidRPr="00460904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6D2944" w:rsidRPr="00460904">
        <w:rPr>
          <w:rFonts w:ascii="Times New Roman" w:hAnsi="Times New Roman"/>
          <w:b/>
          <w:color w:val="000000"/>
          <w:sz w:val="24"/>
          <w:szCs w:val="24"/>
        </w:rPr>
        <w:t>5</w:t>
      </w:r>
      <w:r w:rsidR="00C30163" w:rsidRPr="00460904">
        <w:rPr>
          <w:rFonts w:ascii="Times New Roman" w:hAnsi="Times New Roman"/>
          <w:b/>
          <w:color w:val="000000"/>
          <w:sz w:val="24"/>
          <w:szCs w:val="24"/>
        </w:rPr>
        <w:t>-20</w:t>
      </w:r>
      <w:r w:rsidR="006D2944" w:rsidRPr="00460904">
        <w:rPr>
          <w:rFonts w:ascii="Times New Roman" w:hAnsi="Times New Roman"/>
          <w:b/>
          <w:color w:val="000000"/>
          <w:sz w:val="24"/>
          <w:szCs w:val="24"/>
        </w:rPr>
        <w:t>30</w:t>
      </w:r>
      <w:r w:rsidRPr="00460904">
        <w:rPr>
          <w:rFonts w:ascii="Times New Roman" w:hAnsi="Times New Roman"/>
          <w:b/>
          <w:color w:val="000000"/>
          <w:sz w:val="24"/>
          <w:szCs w:val="24"/>
        </w:rPr>
        <w:t xml:space="preserve"> годы </w:t>
      </w:r>
      <w:r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t>за 202</w:t>
      </w:r>
      <w:r w:rsidR="006D2944"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460904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69"/>
        <w:gridCol w:w="2694"/>
        <w:gridCol w:w="3118"/>
        <w:gridCol w:w="1985"/>
        <w:gridCol w:w="2268"/>
        <w:gridCol w:w="2126"/>
      </w:tblGrid>
      <w:tr w:rsidR="00FA7811" w:rsidRPr="00460904" w:rsidTr="00FA7811"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Статус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Наименование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Ответственный </w:t>
            </w: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Расходы (тыс. руб.), годы </w:t>
            </w:r>
          </w:p>
        </w:tc>
      </w:tr>
      <w:tr w:rsidR="00FA7811" w:rsidRPr="00460904" w:rsidTr="00FA7811">
        <w:tc>
          <w:tcPr>
            <w:tcW w:w="166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69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муниципальной программы, подпрограммы муниципальной программы </w:t>
            </w:r>
          </w:p>
          <w:p w:rsidR="00FA7811" w:rsidRPr="00460904" w:rsidRDefault="00FA7811" w:rsidP="001125F0">
            <w:pPr>
              <w:pStyle w:val="a9"/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исполнитель, соисполнители, заказчик-координатор </w:t>
            </w:r>
          </w:p>
          <w:p w:rsidR="00FA7811" w:rsidRPr="00460904" w:rsidRDefault="00FA7811" w:rsidP="001125F0">
            <w:pPr>
              <w:pStyle w:val="a9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ассигнования/план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 w:cs="Times New Roman"/>
                <w:sz w:val="24"/>
                <w:szCs w:val="24"/>
              </w:rPr>
              <w:t>Кассовые расходы/ исполнено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>% исполнения</w:t>
            </w:r>
          </w:p>
        </w:tc>
      </w:tr>
      <w:tr w:rsidR="00FA7811" w:rsidRPr="00460904" w:rsidTr="00FA7811"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1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2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3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4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5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6 </w:t>
            </w:r>
          </w:p>
        </w:tc>
      </w:tr>
      <w:tr w:rsidR="00FA7811" w:rsidRPr="00460904" w:rsidTr="00FA7811"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</w:pPr>
            <w:r w:rsidRPr="00460904">
              <w:t xml:space="preserve">Муниципальная программа 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jc w:val="center"/>
              <w:rPr>
                <w:bCs/>
              </w:rPr>
            </w:pPr>
            <w:r w:rsidRPr="00460904">
              <w:rPr>
                <w:bCs/>
              </w:rPr>
              <w:t>Информационное общество Вадского муниципального округа</w:t>
            </w:r>
          </w:p>
          <w:p w:rsidR="00FA7811" w:rsidRPr="00460904" w:rsidRDefault="00FA7811" w:rsidP="001125F0">
            <w:pPr>
              <w:pStyle w:val="a9"/>
            </w:pPr>
            <w:r w:rsidRPr="00460904">
              <w:rPr>
                <w:bCs/>
              </w:rPr>
              <w:t xml:space="preserve"> Нижегородской области на 2025-2030 годы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</w:pPr>
            <w:r w:rsidRPr="00460904">
              <w:t xml:space="preserve">всего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6D2944" w:rsidP="001125F0">
            <w:pPr>
              <w:pStyle w:val="a9"/>
            </w:pPr>
            <w:r w:rsidRPr="00460904">
              <w:t>5045,89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6D2944" w:rsidP="001125F0">
            <w:pPr>
              <w:pStyle w:val="a9"/>
            </w:pPr>
            <w:r w:rsidRPr="00460904">
              <w:t>4914,4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6D2944" w:rsidP="001125F0">
            <w:pPr>
              <w:pStyle w:val="a9"/>
            </w:pPr>
            <w:r w:rsidRPr="00460904">
              <w:t>97,4</w:t>
            </w:r>
          </w:p>
        </w:tc>
      </w:tr>
      <w:tr w:rsidR="00FA7811" w:rsidRPr="00460904" w:rsidTr="00FA7811">
        <w:tc>
          <w:tcPr>
            <w:tcW w:w="1669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</w:pPr>
            <w:r w:rsidRPr="00460904">
              <w:t>Управление делами администрации Вадского муниципального округа Нижегородской области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</w:tr>
      <w:tr w:rsidR="00FA7811" w:rsidRPr="00460904" w:rsidTr="00FA7811">
        <w:tc>
          <w:tcPr>
            <w:tcW w:w="1669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  <w:rPr>
                <w:lang w:val="en-US"/>
              </w:rPr>
            </w:pPr>
            <w:r w:rsidRPr="00460904">
              <w:t>МАУ «Редакция газеты «Восход»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</w:tr>
      <w:tr w:rsidR="00FA7811" w:rsidRPr="00460904" w:rsidTr="00FA7811">
        <w:tc>
          <w:tcPr>
            <w:tcW w:w="16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</w:pPr>
            <w:r w:rsidRPr="00460904">
              <w:t>...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</w:tr>
      <w:tr w:rsidR="00FA7811" w:rsidRPr="00460904" w:rsidTr="00FA7811"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</w:pPr>
            <w:r w:rsidRPr="00460904">
              <w:t xml:space="preserve">Подпрограмма 1 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t>Поддержка функционирования и развитие</w:t>
            </w:r>
          </w:p>
          <w:p w:rsidR="00FA7811" w:rsidRPr="00460904" w:rsidRDefault="00FA7811" w:rsidP="001125F0">
            <w:pPr>
              <w:pStyle w:val="a9"/>
            </w:pPr>
            <w:r w:rsidRPr="00460904">
              <w:lastRenderedPageBreak/>
              <w:t>Официальных Интернет-ресурсов органов местного</w:t>
            </w:r>
          </w:p>
          <w:p w:rsidR="00FA7811" w:rsidRPr="00460904" w:rsidRDefault="00FA7811" w:rsidP="001125F0">
            <w:pPr>
              <w:pStyle w:val="a9"/>
            </w:pPr>
            <w:r w:rsidRPr="00460904">
              <w:t>Самоуправления Вадского муниципального округа</w:t>
            </w:r>
          </w:p>
          <w:p w:rsidR="00FA7811" w:rsidRPr="00460904" w:rsidRDefault="00FA7811" w:rsidP="001125F0">
            <w:pPr>
              <w:pStyle w:val="a9"/>
            </w:pPr>
            <w:r w:rsidRPr="00460904">
              <w:t>Нижегородской области для обеспечения открытости и</w:t>
            </w:r>
          </w:p>
          <w:p w:rsidR="00FA7811" w:rsidRPr="00460904" w:rsidRDefault="00FA7811" w:rsidP="001125F0">
            <w:pPr>
              <w:pStyle w:val="a9"/>
            </w:pPr>
            <w:r w:rsidRPr="00460904">
              <w:t>Доступности информации об их деятельности, развитие</w:t>
            </w:r>
          </w:p>
          <w:p w:rsidR="00FA7811" w:rsidRPr="00460904" w:rsidRDefault="00FA7811" w:rsidP="001125F0">
            <w:pPr>
              <w:pStyle w:val="a9"/>
            </w:pPr>
            <w:r w:rsidRPr="00460904">
              <w:t>системы электронного документооборота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</w:pPr>
            <w:r w:rsidRPr="00460904">
              <w:lastRenderedPageBreak/>
              <w:t xml:space="preserve">всего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6D2944" w:rsidP="001125F0">
            <w:pPr>
              <w:pStyle w:val="a9"/>
            </w:pPr>
            <w:r w:rsidRPr="00460904">
              <w:t>16,25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6D2944" w:rsidP="001125F0">
            <w:pPr>
              <w:pStyle w:val="a9"/>
            </w:pPr>
            <w:r w:rsidRPr="00460904">
              <w:t>16,25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t>100</w:t>
            </w:r>
          </w:p>
        </w:tc>
      </w:tr>
      <w:tr w:rsidR="00FA7811" w:rsidRPr="00460904" w:rsidTr="00FA7811">
        <w:tc>
          <w:tcPr>
            <w:tcW w:w="1669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t xml:space="preserve">Управление делами администрации Вадского </w:t>
            </w:r>
            <w:r w:rsidRPr="00460904">
              <w:lastRenderedPageBreak/>
              <w:t>муниципального округа Нижегородской области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</w:tr>
      <w:tr w:rsidR="00FA7811" w:rsidRPr="00460904" w:rsidTr="00FA7811">
        <w:tc>
          <w:tcPr>
            <w:tcW w:w="16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</w:tr>
      <w:tr w:rsidR="00FA7811" w:rsidRPr="00460904" w:rsidTr="00FA7811"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  <w:rPr>
                <w:lang w:val="en-US"/>
              </w:rPr>
            </w:pPr>
            <w:r w:rsidRPr="00460904">
              <w:t xml:space="preserve">Подпрограмма </w:t>
            </w:r>
            <w:r w:rsidRPr="00460904">
              <w:rPr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t>Организация информирования населения о работе исполнительных и представительных органов местного самоуправления, органов государственной власти Нижегородской области, о событиях, происходящих в округе и области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</w:pPr>
            <w:r w:rsidRPr="00460904">
              <w:t>МАУ «Редакция газеты «Восход»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6D2944" w:rsidP="001125F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60904">
              <w:rPr>
                <w:rFonts w:ascii="Calibri" w:hAnsi="Calibri" w:cs="Calibri"/>
                <w:color w:val="000000"/>
              </w:rPr>
              <w:t>5029,64</w:t>
            </w:r>
          </w:p>
          <w:p w:rsidR="00FA7811" w:rsidRPr="00460904" w:rsidRDefault="00FA7811" w:rsidP="001125F0">
            <w:pPr>
              <w:pStyle w:val="a9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6D2944" w:rsidP="001125F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60904">
              <w:rPr>
                <w:rFonts w:ascii="Calibri" w:hAnsi="Calibri" w:cs="Calibri"/>
                <w:color w:val="000000"/>
              </w:rPr>
              <w:t>4898,15</w:t>
            </w:r>
          </w:p>
          <w:p w:rsidR="00FA7811" w:rsidRPr="00460904" w:rsidRDefault="00FA7811" w:rsidP="001125F0">
            <w:pPr>
              <w:pStyle w:val="a9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rPr>
                <w:lang w:val="en-US"/>
              </w:rPr>
            </w:pPr>
            <w:r w:rsidRPr="00460904">
              <w:rPr>
                <w:lang w:val="en-US"/>
              </w:rPr>
              <w:t>100</w:t>
            </w:r>
          </w:p>
        </w:tc>
      </w:tr>
    </w:tbl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о степени выполнения мероприятий муниципальной программы</w:t>
      </w: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_Hlk95747665"/>
      <w:r w:rsidRPr="00460904">
        <w:rPr>
          <w:rFonts w:ascii="Times New Roman" w:hAnsi="Times New Roman"/>
          <w:color w:val="000000"/>
          <w:sz w:val="24"/>
          <w:szCs w:val="24"/>
        </w:rPr>
        <w:t>«Информационное общество Вадского муниципального округа Нижегородской области»</w:t>
      </w:r>
      <w:r w:rsidRPr="00460904">
        <w:rPr>
          <w:rFonts w:ascii="Times New Roman" w:hAnsi="Times New Roman"/>
          <w:sz w:val="24"/>
          <w:szCs w:val="24"/>
        </w:rPr>
        <w:t xml:space="preserve"> </w:t>
      </w:r>
      <w:r w:rsidRPr="0046090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C30163" w:rsidRPr="00460904">
        <w:rPr>
          <w:rFonts w:ascii="Times New Roman" w:hAnsi="Times New Roman"/>
          <w:color w:val="000000"/>
          <w:sz w:val="24"/>
          <w:szCs w:val="24"/>
        </w:rPr>
        <w:t>202</w:t>
      </w:r>
      <w:r w:rsidR="006D2944" w:rsidRPr="00460904">
        <w:rPr>
          <w:rFonts w:ascii="Times New Roman" w:hAnsi="Times New Roman"/>
          <w:color w:val="000000"/>
          <w:sz w:val="24"/>
          <w:szCs w:val="24"/>
        </w:rPr>
        <w:t>5</w:t>
      </w:r>
      <w:r w:rsidR="00C30163" w:rsidRPr="00460904">
        <w:rPr>
          <w:rFonts w:ascii="Times New Roman" w:hAnsi="Times New Roman"/>
          <w:color w:val="000000"/>
          <w:sz w:val="24"/>
          <w:szCs w:val="24"/>
        </w:rPr>
        <w:t>-20</w:t>
      </w:r>
      <w:r w:rsidR="006D2944" w:rsidRPr="00460904">
        <w:rPr>
          <w:rFonts w:ascii="Times New Roman" w:hAnsi="Times New Roman"/>
          <w:color w:val="000000"/>
          <w:sz w:val="24"/>
          <w:szCs w:val="24"/>
        </w:rPr>
        <w:t>30</w:t>
      </w:r>
      <w:r w:rsidRPr="00460904">
        <w:rPr>
          <w:rFonts w:ascii="Times New Roman" w:hAnsi="Times New Roman"/>
          <w:color w:val="000000"/>
          <w:sz w:val="24"/>
          <w:szCs w:val="24"/>
        </w:rPr>
        <w:t xml:space="preserve"> годы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 за 202</w:t>
      </w:r>
      <w:r w:rsidR="006D2944" w:rsidRPr="0046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bookmarkEnd w:id="13"/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(наименование муниципальной программы) (указать отчетный период)</w:t>
      </w:r>
    </w:p>
    <w:p w:rsidR="00A4143A" w:rsidRPr="00460904" w:rsidRDefault="00A4143A" w:rsidP="00A414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4633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56"/>
        <w:gridCol w:w="1922"/>
        <w:gridCol w:w="868"/>
        <w:gridCol w:w="900"/>
        <w:gridCol w:w="642"/>
        <w:gridCol w:w="1276"/>
        <w:gridCol w:w="956"/>
        <w:gridCol w:w="461"/>
        <w:gridCol w:w="567"/>
        <w:gridCol w:w="709"/>
        <w:gridCol w:w="992"/>
        <w:gridCol w:w="284"/>
        <w:gridCol w:w="2126"/>
        <w:gridCol w:w="194"/>
        <w:gridCol w:w="94"/>
        <w:gridCol w:w="1838"/>
        <w:gridCol w:w="288"/>
        <w:gridCol w:w="10060"/>
      </w:tblGrid>
      <w:tr w:rsidR="00FA7811" w:rsidRPr="00460904" w:rsidTr="00FA7811">
        <w:trPr>
          <w:gridAfter w:val="2"/>
          <w:wAfter w:w="10348" w:type="dxa"/>
          <w:trHeight w:val="1307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№ </w:t>
            </w:r>
            <w:proofErr w:type="gramStart"/>
            <w:r w:rsidRPr="00460904">
              <w:t>п</w:t>
            </w:r>
            <w:proofErr w:type="gramEnd"/>
            <w:r w:rsidRPr="00460904">
              <w:t xml:space="preserve">/п </w:t>
            </w:r>
          </w:p>
        </w:tc>
        <w:tc>
          <w:tcPr>
            <w:tcW w:w="19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Наименование мероприятий подпрограмм, показателей </w:t>
            </w:r>
            <w:r w:rsidRPr="00460904">
              <w:lastRenderedPageBreak/>
              <w:t>(индикаторов)</w:t>
            </w: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lastRenderedPageBreak/>
              <w:t>Ответственный исполн</w:t>
            </w:r>
            <w:r w:rsidRPr="00460904">
              <w:lastRenderedPageBreak/>
              <w:t xml:space="preserve">итель </w:t>
            </w:r>
          </w:p>
        </w:tc>
        <w:tc>
          <w:tcPr>
            <w:tcW w:w="28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lastRenderedPageBreak/>
              <w:t xml:space="preserve">Плановый срок 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Фактический срок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Непосредственные результаты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>Проблемы, возникшие в ходе реализации мероприятия*</w:t>
            </w:r>
          </w:p>
        </w:tc>
      </w:tr>
      <w:tr w:rsidR="00FA7811" w:rsidRPr="00460904" w:rsidTr="00FA7811">
        <w:trPr>
          <w:gridAfter w:val="2"/>
          <w:wAfter w:w="10348" w:type="dxa"/>
        </w:trPr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19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8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1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начала реализации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окончания реализации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начала реализации 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окончания реализации 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запланированные значения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достигнутые значения 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</w:tr>
      <w:tr w:rsidR="00FA7811" w:rsidRPr="00460904" w:rsidTr="00FA7811">
        <w:trPr>
          <w:gridAfter w:val="2"/>
          <w:wAfter w:w="10348" w:type="dxa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</w:pPr>
            <w:r w:rsidRPr="00460904">
              <w:lastRenderedPageBreak/>
              <w:t xml:space="preserve">1 </w:t>
            </w: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2 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4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5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6 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7 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9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center"/>
            </w:pPr>
            <w:r w:rsidRPr="00460904">
              <w:t xml:space="preserve">10 </w:t>
            </w:r>
          </w:p>
        </w:tc>
      </w:tr>
      <w:tr w:rsidR="00FA7811" w:rsidRPr="00460904" w:rsidTr="00FA7811">
        <w:trPr>
          <w:gridAfter w:val="2"/>
          <w:wAfter w:w="10348" w:type="dxa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1382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  <w:rPr>
                <w:b/>
                <w:bCs/>
              </w:rPr>
            </w:pPr>
            <w:r w:rsidRPr="00460904">
              <w:rPr>
                <w:b/>
                <w:bCs/>
              </w:rPr>
              <w:t>Подпрограмма 1</w:t>
            </w:r>
          </w:p>
          <w:p w:rsidR="00FA7811" w:rsidRPr="00460904" w:rsidRDefault="00FA7811" w:rsidP="001125F0">
            <w:pPr>
              <w:pStyle w:val="a9"/>
              <w:jc w:val="both"/>
            </w:pPr>
            <w:r w:rsidRPr="00460904">
              <w:t xml:space="preserve"> Поддержка функционирования и развитие официальных Интернет-ресурсов органов местного самоуправления Вадского муниципального округа Нижегородской области для обеспечения открытости и доступности информации об их деятельности, развитие</w:t>
            </w:r>
          </w:p>
          <w:p w:rsidR="00FA7811" w:rsidRPr="00460904" w:rsidRDefault="00FA7811" w:rsidP="001125F0">
            <w:pPr>
              <w:pStyle w:val="a9"/>
              <w:jc w:val="both"/>
            </w:pPr>
            <w:r w:rsidRPr="00460904">
              <w:t>системы электронного документооборота</w:t>
            </w:r>
          </w:p>
        </w:tc>
      </w:tr>
      <w:tr w:rsidR="00FA7811" w:rsidRPr="00460904" w:rsidTr="00FA7811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t xml:space="preserve">Количество подготовленных и опубликованных администрацией округа информации пресс-релизов о её деятельности в </w:t>
            </w:r>
            <w:r w:rsidR="00310BEA" w:rsidRPr="00460904">
              <w:t>2025</w:t>
            </w:r>
            <w:r w:rsidRPr="00460904">
              <w:t xml:space="preserve"> году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t>Управление делами администрации Вадского муниципального округа Нижегородской области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rPr>
                <w:lang w:val="en-US"/>
              </w:rPr>
            </w:pPr>
            <w:r w:rsidRPr="00460904">
              <w:rPr>
                <w:lang w:val="en-US"/>
              </w:rPr>
              <w:t>01.01.</w:t>
            </w:r>
            <w:r w:rsidR="006D2944" w:rsidRPr="00460904">
              <w:rPr>
                <w:lang w:val="en-US"/>
              </w:rPr>
              <w:t>2025</w:t>
            </w:r>
          </w:p>
        </w:tc>
        <w:tc>
          <w:tcPr>
            <w:tcW w:w="19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rPr>
                <w:lang w:val="en-US"/>
              </w:rPr>
            </w:pPr>
            <w:r w:rsidRPr="00460904">
              <w:rPr>
                <w:lang w:val="en-US"/>
              </w:rPr>
              <w:t>31.12.</w:t>
            </w:r>
            <w:r w:rsidR="006D2944" w:rsidRPr="00460904">
              <w:rPr>
                <w:lang w:val="en-US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rPr>
                <w:lang w:val="en-US"/>
              </w:rPr>
            </w:pPr>
            <w:r w:rsidRPr="00460904">
              <w:rPr>
                <w:lang w:val="en-US"/>
              </w:rPr>
              <w:t>01.01.</w:t>
            </w:r>
            <w:r w:rsidR="006D2944" w:rsidRPr="00460904">
              <w:rPr>
                <w:lang w:val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rPr>
                <w:lang w:val="en-US"/>
              </w:rPr>
            </w:pPr>
            <w:r w:rsidRPr="00460904">
              <w:rPr>
                <w:lang w:val="en-US"/>
              </w:rPr>
              <w:t>31.12.</w:t>
            </w:r>
            <w:r w:rsidR="006D2944" w:rsidRPr="00460904">
              <w:rPr>
                <w:lang w:val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rPr>
                <w:lang w:val="en-US"/>
              </w:rPr>
            </w:pPr>
            <w:r w:rsidRPr="00460904">
              <w:rPr>
                <w:lang w:val="en-US"/>
              </w:rPr>
              <w:t>1500</w:t>
            </w:r>
          </w:p>
        </w:tc>
        <w:tc>
          <w:tcPr>
            <w:tcW w:w="2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rPr>
                <w:lang w:val="en-US"/>
              </w:rPr>
            </w:pPr>
            <w:r w:rsidRPr="00460904">
              <w:rPr>
                <w:lang w:val="en-US"/>
              </w:rPr>
              <w:t>1500</w:t>
            </w:r>
          </w:p>
        </w:tc>
        <w:tc>
          <w:tcPr>
            <w:tcW w:w="122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</w:tr>
      <w:tr w:rsidR="00FA7811" w:rsidRPr="00460904" w:rsidTr="00FA7811">
        <w:trPr>
          <w:gridAfter w:val="2"/>
          <w:wAfter w:w="10348" w:type="dxa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</w:pPr>
          </w:p>
        </w:tc>
        <w:tc>
          <w:tcPr>
            <w:tcW w:w="1382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rPr>
                <w:b/>
                <w:bCs/>
              </w:rPr>
            </w:pPr>
            <w:r w:rsidRPr="00460904">
              <w:rPr>
                <w:b/>
                <w:bCs/>
              </w:rPr>
              <w:t>Подпрограмма 2</w:t>
            </w:r>
          </w:p>
          <w:p w:rsidR="00FA7811" w:rsidRPr="00460904" w:rsidRDefault="00FA7811" w:rsidP="001125F0">
            <w:pPr>
              <w:pStyle w:val="a9"/>
            </w:pPr>
            <w:r w:rsidRPr="00460904">
              <w:t>Информационное освещение деятельности органов местного самоуправления Вадского муниципального округа Нижегородской области в средствах массовой информации Вадского муниципального округа Нижегородской области</w:t>
            </w:r>
          </w:p>
        </w:tc>
      </w:tr>
      <w:tr w:rsidR="00FA7811" w:rsidRPr="00460904" w:rsidTr="00FA7811">
        <w:trPr>
          <w:gridAfter w:val="1"/>
          <w:wAfter w:w="10060" w:type="dxa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  <w:jc w:val="both"/>
            </w:pPr>
            <w:r w:rsidRPr="00460904">
              <w:t>Организация информирования населения о работе муниципальных исполнительных и представительн</w:t>
            </w:r>
            <w:r w:rsidRPr="00460904">
              <w:lastRenderedPageBreak/>
              <w:t>ых органов власти, региональных (Нижегородская область) органов власти; о событиях, происходящих в округе и области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lastRenderedPageBreak/>
              <w:t>МАУ «Редакция газеты «Восход»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t>01.01.</w:t>
            </w:r>
            <w:r w:rsidR="006D2944" w:rsidRPr="00460904">
              <w:t>2025</w:t>
            </w:r>
          </w:p>
        </w:tc>
        <w:tc>
          <w:tcPr>
            <w:tcW w:w="19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t>31.12.</w:t>
            </w:r>
            <w:r w:rsidR="006D2944" w:rsidRPr="00460904">
              <w:t>2025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t>01.01.</w:t>
            </w:r>
            <w:r w:rsidR="006D2944" w:rsidRPr="00460904">
              <w:t>2025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t>31.12.</w:t>
            </w:r>
            <w:r w:rsidR="006D2944" w:rsidRPr="00460904">
              <w:t>2025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rPr>
                <w:lang w:val="en-US"/>
              </w:rPr>
              <w:t xml:space="preserve">1.7 </w:t>
            </w:r>
            <w:proofErr w:type="spellStart"/>
            <w:r w:rsidRPr="00460904">
              <w:t>тыс.шт</w:t>
            </w:r>
            <w:proofErr w:type="spellEnd"/>
          </w:p>
        </w:tc>
        <w:tc>
          <w:tcPr>
            <w:tcW w:w="2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  <w:r w:rsidRPr="00460904">
              <w:rPr>
                <w:lang w:val="en-US"/>
              </w:rPr>
              <w:t xml:space="preserve">1.7 </w:t>
            </w:r>
            <w:proofErr w:type="spellStart"/>
            <w:r w:rsidRPr="00460904">
              <w:t>тыс.шт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A7811" w:rsidRPr="00460904" w:rsidRDefault="00FA7811" w:rsidP="001125F0">
            <w:pPr>
              <w:pStyle w:val="a9"/>
            </w:pPr>
          </w:p>
        </w:tc>
      </w:tr>
    </w:tbl>
    <w:p w:rsidR="00A91B3F" w:rsidRPr="00460904" w:rsidRDefault="00A91B3F" w:rsidP="00B4217F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972"/>
        <w:gridCol w:w="83"/>
        <w:gridCol w:w="271"/>
        <w:gridCol w:w="3615"/>
        <w:gridCol w:w="3863"/>
        <w:gridCol w:w="2410"/>
        <w:gridCol w:w="2409"/>
      </w:tblGrid>
      <w:tr w:rsidR="006D2944" w:rsidRPr="00460904" w:rsidTr="006D2944">
        <w:trPr>
          <w:trHeight w:val="420"/>
        </w:trPr>
        <w:tc>
          <w:tcPr>
            <w:tcW w:w="13623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расходах местного, областного и федерального бюджетов, а также иных средств на реализацию муниципальной программы Вадского муниципального округа</w:t>
            </w:r>
          </w:p>
        </w:tc>
      </w:tr>
      <w:tr w:rsidR="006D2944" w:rsidRPr="00460904" w:rsidTr="006D2944">
        <w:trPr>
          <w:trHeight w:val="570"/>
        </w:trPr>
        <w:tc>
          <w:tcPr>
            <w:tcW w:w="1362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2944" w:rsidRPr="00460904" w:rsidTr="006D2944">
        <w:trPr>
          <w:trHeight w:val="87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основного мероприятия </w:t>
            </w:r>
          </w:p>
        </w:tc>
        <w:tc>
          <w:tcPr>
            <w:tcW w:w="3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 финансирования/ ответственный исполнитель, соисполнитель, участник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финансового обеспечения, руб.</w:t>
            </w:r>
          </w:p>
        </w:tc>
      </w:tr>
      <w:tr w:rsidR="006D2944" w:rsidRPr="00460904" w:rsidTr="00310BEA">
        <w:trPr>
          <w:trHeight w:val="157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Фактические расходы</w:t>
            </w:r>
          </w:p>
        </w:tc>
      </w:tr>
      <w:tr w:rsidR="006D2944" w:rsidRPr="00460904" w:rsidTr="00310BEA">
        <w:trPr>
          <w:trHeight w:val="3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D2944" w:rsidRPr="00460904" w:rsidTr="00310BEA">
        <w:trPr>
          <w:trHeight w:val="315"/>
        </w:trPr>
        <w:tc>
          <w:tcPr>
            <w:tcW w:w="4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и молодежной политики в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Вадском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 Нижегородской области» на 2025-2030 годы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554 222 470,92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544 190 890,63  </w:t>
            </w:r>
          </w:p>
        </w:tc>
      </w:tr>
      <w:tr w:rsidR="006D2944" w:rsidRPr="00460904" w:rsidTr="00310BEA">
        <w:trPr>
          <w:trHeight w:val="630"/>
        </w:trPr>
        <w:tc>
          <w:tcPr>
            <w:tcW w:w="4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МАДОУ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АОУ, МАУ ДО, ХЭК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585"/>
        </w:trPr>
        <w:tc>
          <w:tcPr>
            <w:tcW w:w="4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206 531 762,57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206 385 364,76  </w:t>
            </w:r>
          </w:p>
        </w:tc>
      </w:tr>
      <w:tr w:rsidR="006D2944" w:rsidRPr="00460904" w:rsidTr="00310BEA">
        <w:trPr>
          <w:trHeight w:val="630"/>
        </w:trPr>
        <w:tc>
          <w:tcPr>
            <w:tcW w:w="4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322 559 949,92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312 699 694,18  </w:t>
            </w:r>
          </w:p>
        </w:tc>
      </w:tr>
      <w:tr w:rsidR="006D2944" w:rsidRPr="00460904" w:rsidTr="00310BEA">
        <w:trPr>
          <w:trHeight w:val="630"/>
        </w:trPr>
        <w:tc>
          <w:tcPr>
            <w:tcW w:w="4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25 130 758,43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25 105 831,69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Подпрограмма: «Развитие дошкольного образования»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157 811 226,02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154 251 505,26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63 584 349,65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63 471 091,72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94 226 876,37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90 780 413,54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Сохранение и укрепление здоровья дошкольников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11 511 548,75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11 431 969,52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10 973 248,75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10 973 248,75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538 300,00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458 720,77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Предоставление общедоступного и бесплатного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дошкольного образования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140 057 741,06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137 818 932,00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52 353 564,06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52 353 564,06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87 704 177,00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85 465 367,94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30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Создание механизмов повышения качества дошкольного образования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405 000,00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183 435,00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405 000,00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183 435,00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30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Осуществление выплат компенсации части родительской платы за присмотр и уход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дошкольного образования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2 838 100,00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1 931 590,46  </w:t>
            </w:r>
          </w:p>
        </w:tc>
      </w:tr>
      <w:tr w:rsidR="006D2944" w:rsidRPr="00460904" w:rsidTr="00310BEA">
        <w:trPr>
          <w:trHeight w:val="49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2 838 100,00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1 931 590,46  </w:t>
            </w:r>
          </w:p>
        </w:tc>
      </w:tr>
      <w:tr w:rsidR="006D2944" w:rsidRPr="00460904" w:rsidTr="00310BEA">
        <w:trPr>
          <w:trHeight w:val="6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780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Капитальный ремонт образовательных организаций, реализующих общеобразовательные программы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дошкольного образования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2 998 836,21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2 885 578,28  </w:t>
            </w:r>
          </w:p>
        </w:tc>
      </w:tr>
      <w:tr w:rsidR="006D2944" w:rsidRPr="00460904" w:rsidTr="00310BEA">
        <w:trPr>
          <w:trHeight w:val="58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257 536,84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144 278,91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2 741 299,37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2 741 299,37  </w:t>
            </w:r>
          </w:p>
        </w:tc>
      </w:tr>
      <w:tr w:rsidR="006D2944" w:rsidRPr="00460904" w:rsidTr="00310BEA">
        <w:trPr>
          <w:trHeight w:val="54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540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Подпрограмма: «Развитие общего образования»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318 977 035,77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312 562 609,21  </w:t>
            </w:r>
          </w:p>
        </w:tc>
      </w:tr>
      <w:tr w:rsidR="006D2944" w:rsidRPr="00460904" w:rsidTr="00310BEA">
        <w:trPr>
          <w:trHeight w:val="54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94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68 147 243,79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68 141 536,88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225 699 033,55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219 315 240,64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25 130 758,43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25 105 831,69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Создание условия для успешного поэтапного перехода на ФГОС на всех ступенях общего образования и повышения качества образования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9 985 000,00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7 979 694,05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48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9 985 000,00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7 979 694,05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мероприятие: Предоставление общедоступного и бесплатного начального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об-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основного общего и среднего общего образования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261 066 753,34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257 163 215,82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65 550 426,34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65 550 126,15  </w:t>
            </w:r>
          </w:p>
        </w:tc>
      </w:tr>
      <w:tr w:rsidR="006D2944" w:rsidRPr="00460904" w:rsidTr="00310BEA">
        <w:trPr>
          <w:trHeight w:val="48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195 516 327,00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191 613 089,67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Сохранение и укрепление здоровья учащихся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3 338 423,90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2 881 793,76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1 391 623,90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1 390 443,21  </w:t>
            </w:r>
          </w:p>
        </w:tc>
      </w:tr>
      <w:tr w:rsidR="006D2944" w:rsidRPr="00460904" w:rsidTr="00310BEA">
        <w:trPr>
          <w:trHeight w:val="48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1 946 800,00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1 491 350,55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7 969 073,79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7 964 847,74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402 468,42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398 242,39  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7 566 605,37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7 566 605,35  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мероприятие: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бесплатного горячего питания обучающихся, полу-чающих начальное общее образование в муниципальных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обра-зовательных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организациях</w:t>
            </w:r>
            <w:proofErr w:type="gram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9 621 978,74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9 602 178,58  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802 725,13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802 725,13  </w:t>
            </w:r>
          </w:p>
        </w:tc>
      </w:tr>
      <w:tr w:rsidR="006D2944" w:rsidRPr="00460904" w:rsidTr="00310BEA">
        <w:trPr>
          <w:trHeight w:val="48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3 731 163,98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3 711 363,82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5 088 089,63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5 088 089,63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мероприятие: Реализация мероприятий на финансовое обеспечение деятельности центров образования цифрового и гуманитарного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профелей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"Точка роста"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1 555 981,00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1 555 981,00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48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1 555 981,00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1 555 981,00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Региональный проект "Стимулирование спроса на отечественные беспилотные авиационные системы в Нижегородской области"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5 344 600,00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5 344 600,00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5 344 600,00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5 344 600,00  </w:t>
            </w:r>
          </w:p>
        </w:tc>
      </w:tr>
      <w:tr w:rsidR="006D2944" w:rsidRPr="00460904" w:rsidTr="00310BEA">
        <w:trPr>
          <w:trHeight w:val="49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мероприятие: Педагоги и наставники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20 095 225,00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20 070 298,26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85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85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52 556,20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52 556,20  </w:t>
            </w:r>
          </w:p>
        </w:tc>
      </w:tr>
      <w:tr w:rsidR="006D2944" w:rsidRPr="00460904" w:rsidTr="00310BEA">
        <w:trPr>
          <w:trHeight w:val="85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20 042 668,80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20 017 742,06  </w:t>
            </w:r>
          </w:p>
        </w:tc>
      </w:tr>
      <w:tr w:rsidR="006D2944" w:rsidRPr="00460904" w:rsidTr="00310BEA">
        <w:trPr>
          <w:trHeight w:val="85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Подпрограмма: «Развитие дополнительного образования и воспитания детей и молодежи»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19 590 989,36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19 590 989,36  </w:t>
            </w:r>
          </w:p>
        </w:tc>
      </w:tr>
      <w:tr w:rsidR="006D2944" w:rsidRPr="00460904" w:rsidTr="00310BEA">
        <w:trPr>
          <w:trHeight w:val="85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МАУ ДО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85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19 440 349,36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19 440 349,36  </w:t>
            </w:r>
          </w:p>
        </w:tc>
      </w:tr>
      <w:tr w:rsidR="006D2944" w:rsidRPr="00460904" w:rsidTr="00310BEA">
        <w:trPr>
          <w:trHeight w:val="85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150 640,00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150 640,00  </w:t>
            </w:r>
          </w:p>
        </w:tc>
      </w:tr>
      <w:tr w:rsidR="006D2944" w:rsidRPr="00460904" w:rsidTr="00310BEA">
        <w:trPr>
          <w:trHeight w:val="115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6D2944" w:rsidRPr="00460904" w:rsidTr="00310BEA">
        <w:trPr>
          <w:trHeight w:val="6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мероприятие: Совершенствование форм и методов воспитания; создание современной инфраструктуры организаций дополнительного </w:t>
            </w:r>
            <w:proofErr w:type="spellStart"/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обра-зования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детей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112 000,00  </w:t>
            </w:r>
          </w:p>
        </w:tc>
      </w:tr>
      <w:tr w:rsidR="006D2944" w:rsidRPr="00460904" w:rsidTr="00310BEA">
        <w:trPr>
          <w:trHeight w:val="54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МАУ ДО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112 000,00  </w:t>
            </w:r>
          </w:p>
        </w:tc>
      </w:tr>
      <w:tr w:rsidR="006D2944" w:rsidRPr="00460904" w:rsidTr="00310BEA">
        <w:trPr>
          <w:trHeight w:val="70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70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мероприятие:  Предоставление общедоступного и бесплатного дополнительного </w:t>
            </w: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образования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11 457 829,36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11 457 829,36  </w:t>
            </w:r>
          </w:p>
        </w:tc>
      </w:tr>
      <w:tr w:rsidR="006D2944" w:rsidRPr="00460904" w:rsidTr="00310BEA">
        <w:trPr>
          <w:trHeight w:val="39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МАУ ДО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4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11 307 189,36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11 307 189,36  </w:t>
            </w:r>
          </w:p>
        </w:tc>
      </w:tr>
      <w:tr w:rsidR="006D2944" w:rsidRPr="00460904" w:rsidTr="00310BEA">
        <w:trPr>
          <w:trHeight w:val="54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150 640,00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150 640,00  </w:t>
            </w:r>
          </w:p>
        </w:tc>
      </w:tr>
      <w:tr w:rsidR="006D2944" w:rsidRPr="00460904" w:rsidTr="00310BEA">
        <w:trPr>
          <w:trHeight w:val="202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мероприятие:  Обеспечение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8 021 160,00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8 021 160,00  </w:t>
            </w:r>
          </w:p>
        </w:tc>
      </w:tr>
      <w:tr w:rsidR="006D2944" w:rsidRPr="00460904" w:rsidTr="00310BEA">
        <w:trPr>
          <w:trHeight w:val="39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МАУ ДО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4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8 021 160,00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8 021 160,00  </w:t>
            </w:r>
          </w:p>
        </w:tc>
      </w:tr>
      <w:tr w:rsidR="006D2944" w:rsidRPr="00460904" w:rsidTr="00310BEA">
        <w:trPr>
          <w:trHeight w:val="54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0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Подпрограмма: «Организация отдыха и оздоровления несовершеннолетних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3 082 503,35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3 052 503,35  </w:t>
            </w:r>
          </w:p>
        </w:tc>
      </w:tr>
      <w:tr w:rsidR="006D2944" w:rsidRPr="00460904" w:rsidTr="00310BEA">
        <w:trPr>
          <w:trHeight w:val="39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МАОУ, МАУ ДО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4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3 052 503,35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3 052 503,35  </w:t>
            </w:r>
          </w:p>
        </w:tc>
      </w:tr>
      <w:tr w:rsidR="006D2944" w:rsidRPr="00460904" w:rsidTr="00310BEA">
        <w:trPr>
          <w:trHeight w:val="54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6D2944" w:rsidRPr="00460904" w:rsidTr="00310BEA">
        <w:trPr>
          <w:trHeight w:val="60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6D2944" w:rsidRPr="00460904" w:rsidTr="00310BEA">
        <w:trPr>
          <w:trHeight w:val="3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 Обеспечение полноценного отдыха и оздоровления детей и молодежи Вадского муниципального округа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3 082 503,35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3 052 503,35  </w:t>
            </w:r>
          </w:p>
        </w:tc>
      </w:tr>
      <w:tr w:rsidR="006D2944" w:rsidRPr="00460904" w:rsidTr="00310BEA">
        <w:trPr>
          <w:trHeight w:val="39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МАОУ, МАУ ДО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4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3 052 503,35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3 052 503,35  </w:t>
            </w:r>
          </w:p>
        </w:tc>
      </w:tr>
      <w:tr w:rsidR="006D2944" w:rsidRPr="00460904" w:rsidTr="00310BEA">
        <w:trPr>
          <w:trHeight w:val="54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6D2944" w:rsidRPr="00460904" w:rsidTr="00310BEA">
        <w:trPr>
          <w:trHeight w:val="60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Подпрограмма: «Молодежь Вадского муниципального округа Нижегородской области»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347 435,00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347 435,00  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347 435,00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347 435,00  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  Проведение месячника по безопасности дорожного движения «Засветись»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40 000,00  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40 000,00  </w:t>
            </w:r>
          </w:p>
        </w:tc>
      </w:tr>
      <w:tr w:rsidR="006D2944" w:rsidRPr="00460904" w:rsidTr="00310BEA">
        <w:trPr>
          <w:trHeight w:val="6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 Меры противодействия злоупотреблению наркотиками и их незаконному обороту на территории округа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81 295,00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81 295,00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81 295,00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81 295,00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 Организация и проведение  в образовательных организациях округа дней правовых знаний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9 160,00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9 160,00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9 160,00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9 160,00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мероприятие:  </w:t>
            </w:r>
            <w:proofErr w:type="gram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спартакиады "Мы выбираем Спорт" для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подросткой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состоящих на профилактических учетах</w:t>
            </w:r>
            <w:proofErr w:type="gram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11 450,00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11 450,00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11 450,00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11 450,00  </w:t>
            </w:r>
          </w:p>
        </w:tc>
      </w:tr>
      <w:tr w:rsidR="006D2944" w:rsidRPr="00460904" w:rsidTr="00310BEA">
        <w:trPr>
          <w:trHeight w:val="64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мероприятие: Проведение муниципального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грантового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конкурса социальных проектов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19 500,00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19 500,00  </w:t>
            </w:r>
          </w:p>
        </w:tc>
      </w:tr>
      <w:tr w:rsidR="006D2944" w:rsidRPr="00460904" w:rsidTr="00310BEA">
        <w:trPr>
          <w:trHeight w:val="6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19 500,00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19 500,00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мероприятие: Организация и проведение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Всеросийской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общенациональной благотворительной акции "Свеча памяти"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13 000,00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13 000,00  </w:t>
            </w:r>
          </w:p>
        </w:tc>
      </w:tr>
      <w:tr w:rsidR="006D2944" w:rsidRPr="00460904" w:rsidTr="00310BEA">
        <w:trPr>
          <w:trHeight w:val="870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Проведение Дня молодежи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48 030,00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48 030,00  </w:t>
            </w:r>
          </w:p>
        </w:tc>
      </w:tr>
      <w:tr w:rsidR="006D2944" w:rsidRPr="00460904" w:rsidTr="00310BEA">
        <w:trPr>
          <w:trHeight w:val="52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48 030,00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48 030,00  </w:t>
            </w:r>
          </w:p>
        </w:tc>
      </w:tr>
      <w:tr w:rsidR="006D2944" w:rsidRPr="00460904" w:rsidTr="00310BEA">
        <w:trPr>
          <w:trHeight w:val="43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5.11.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Организация и проведение мероприятия слет первичных отделений "Первые из первых"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Организация и проведение мероприятия "День единых действий"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25 000,00  </w:t>
            </w:r>
          </w:p>
        </w:tc>
      </w:tr>
      <w:tr w:rsidR="006D2944" w:rsidRPr="00460904" w:rsidTr="00310BEA">
        <w:trPr>
          <w:trHeight w:val="57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25 000,00  </w:t>
            </w:r>
          </w:p>
        </w:tc>
      </w:tr>
      <w:tr w:rsidR="006D2944" w:rsidRPr="00460904" w:rsidTr="00310BEA">
        <w:trPr>
          <w:trHeight w:val="52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Подпрограмма: «Патриотическое воспитание и подготовка к военной службе граждан, проживающих на территории Вадского муниципального округа Нижегородской области»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37 175,00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37 175,00  </w:t>
            </w:r>
          </w:p>
        </w:tc>
      </w:tr>
      <w:tr w:rsidR="006D2944" w:rsidRPr="00460904" w:rsidTr="00310BEA">
        <w:trPr>
          <w:trHeight w:val="43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 МАОУ, МАУ ДО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37 175,00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37 175,00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6D2944" w:rsidRPr="00460904" w:rsidTr="00310BEA">
        <w:trPr>
          <w:trHeight w:val="75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День призывника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17 175,00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17 175,00  </w:t>
            </w:r>
          </w:p>
        </w:tc>
      </w:tr>
      <w:tr w:rsidR="006D2944" w:rsidRPr="00460904" w:rsidTr="00310BEA">
        <w:trPr>
          <w:trHeight w:val="630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МАДОУ, МАОУ, МАУ ДО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17 175,00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17 175,00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40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  Формирование положительного отношения в обществе к Российской армии и воинской службе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20 000,00  </w:t>
            </w:r>
          </w:p>
        </w:tc>
      </w:tr>
      <w:tr w:rsidR="006D2944" w:rsidRPr="00460904" w:rsidTr="00310BEA">
        <w:trPr>
          <w:trHeight w:val="58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МАДОУ, МАОУ, МАУ ДО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Подпрограмма: «Обеспечение реализации муниципальной программы «Развитие образования в </w:t>
            </w:r>
            <w:proofErr w:type="spellStart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Вадском</w:t>
            </w:r>
            <w:proofErr w:type="spellEnd"/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округе Нижегородской области на 2021-2025 годы»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54 376 106,42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54 348 673,45  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УОМП,  МАУ ХЭК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51 922 706,42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51 895 273,45  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2 453 400,00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2 453 400,00  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мероприятие:  Расходы на содержание информационно-диагностического кабинета при управлении образования и молодежной политики 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5 404 379,10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5 404 379,10  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5 404 379,10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5 404 379,10  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 Расходы на содержание аппарата УОМП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7 520 257,62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7 520 254,40  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7 520 257,62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7 520 254,40  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 Расходы на содержание централизованной бухгалтерии при УОМП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15 816 323,51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15 788 893,76  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15 816 323,51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15 788 893,76  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608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 Расходы на содержание МАУ ХЭК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23 181 746,19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23 181 746,19  </w:t>
            </w:r>
          </w:p>
        </w:tc>
      </w:tr>
      <w:tr w:rsidR="006D2944" w:rsidRPr="00460904" w:rsidTr="00310BEA">
        <w:trPr>
          <w:trHeight w:val="97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ХЭК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23 181 746,19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23 181 746,19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7.5.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Расходы на обеспечение деятельности по опеке и попечительства в отношении несовершеннолетних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1 405 200,00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1 405 200,00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1 405 200,00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1 405 200,00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Расходы на обеспечение деятельности по организационно-техническому и информационно-методическому сопровождению аттестации педагогических работников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1 048 200,00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1 048 200,00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УОМП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40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944" w:rsidRPr="00460904" w:rsidTr="00310BEA">
        <w:trPr>
          <w:trHeight w:val="58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1 048 200,00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1 048 200,00  </w:t>
            </w:r>
          </w:p>
        </w:tc>
      </w:tr>
      <w:tr w:rsidR="006D2944" w:rsidRPr="00460904" w:rsidTr="00310BEA">
        <w:trPr>
          <w:trHeight w:val="315"/>
        </w:trPr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44" w:rsidRPr="00460904" w:rsidRDefault="006D2944" w:rsidP="006D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C1DCD" w:rsidRPr="00460904" w:rsidRDefault="001C1DCD" w:rsidP="00B4217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564F" w:rsidRPr="00460904" w:rsidRDefault="0070564F" w:rsidP="0070564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460904">
        <w:rPr>
          <w:rFonts w:ascii="Times New Roman" w:hAnsi="Times New Roman"/>
          <w:sz w:val="28"/>
          <w:szCs w:val="28"/>
        </w:rPr>
        <w:t>Таблица 2. Сведения о степени выполнения мероприятий муниципальной программы</w:t>
      </w:r>
    </w:p>
    <w:p w:rsidR="0070564F" w:rsidRPr="00460904" w:rsidRDefault="0070564F" w:rsidP="00705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tbl>
      <w:tblPr>
        <w:tblW w:w="151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2005"/>
        <w:gridCol w:w="1227"/>
        <w:gridCol w:w="1134"/>
        <w:gridCol w:w="1134"/>
        <w:gridCol w:w="1134"/>
        <w:gridCol w:w="1701"/>
        <w:gridCol w:w="1560"/>
        <w:gridCol w:w="1842"/>
      </w:tblGrid>
      <w:tr w:rsidR="00310BEA" w:rsidRPr="00460904" w:rsidTr="00250E22">
        <w:trPr>
          <w:trHeight w:val="97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ind w:left="-54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Фактический срок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Непосредственные результаты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Проблемы, возникшие в ходе реализации мероприятия</w:t>
            </w:r>
          </w:p>
        </w:tc>
      </w:tr>
      <w:tr w:rsidR="00310BEA" w:rsidRPr="00460904" w:rsidTr="00250E22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оконча-ния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оконча-ния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Запланированные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Достигнутые значения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10BEA" w:rsidRPr="00460904" w:rsidTr="00250E22"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32"/>
                <w:szCs w:val="28"/>
              </w:rPr>
              <w:t xml:space="preserve">Муниципальная программа «Развитие образования и молодежной политики в </w:t>
            </w:r>
            <w:proofErr w:type="spellStart"/>
            <w:r w:rsidRPr="00460904">
              <w:rPr>
                <w:rFonts w:ascii="Times New Roman" w:hAnsi="Times New Roman"/>
                <w:b/>
                <w:sz w:val="32"/>
                <w:szCs w:val="28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b/>
                <w:sz w:val="32"/>
                <w:szCs w:val="28"/>
              </w:rPr>
              <w:t xml:space="preserve">  муниципальном округе Нижегородской области на 2025-2030 годы»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Подпрограмма 1 «Развитие дошкольного образования»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Сохранение и укрепление здоровья дошкольников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УОМП, ДОО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Обеспечение п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танием детей, соде</w:t>
            </w:r>
            <w:r w:rsidRPr="00460904">
              <w:rPr>
                <w:rFonts w:ascii="Times New Roman" w:hAnsi="Times New Roman"/>
              </w:rPr>
              <w:t>р</w:t>
            </w:r>
            <w:r w:rsidRPr="00460904">
              <w:rPr>
                <w:rFonts w:ascii="Times New Roman" w:hAnsi="Times New Roman"/>
              </w:rPr>
              <w:t>жащихся в учрежден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ях, реализующих пр</w:t>
            </w:r>
            <w:r w:rsidRPr="00460904">
              <w:rPr>
                <w:rFonts w:ascii="Times New Roman" w:hAnsi="Times New Roman"/>
              </w:rPr>
              <w:t>о</w:t>
            </w:r>
            <w:r w:rsidRPr="00460904">
              <w:rPr>
                <w:rFonts w:ascii="Times New Roman" w:hAnsi="Times New Roman"/>
              </w:rPr>
              <w:t>граммы дошкольного образования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Предоставление </w:t>
            </w:r>
            <w:proofErr w:type="gramStart"/>
            <w:r w:rsidRPr="00460904">
              <w:rPr>
                <w:rFonts w:ascii="Times New Roman" w:hAnsi="Times New Roman"/>
              </w:rPr>
              <w:lastRenderedPageBreak/>
              <w:t>общедоступного</w:t>
            </w:r>
            <w:proofErr w:type="gramEnd"/>
            <w:r w:rsidRPr="00460904">
              <w:rPr>
                <w:rFonts w:ascii="Times New Roman" w:hAnsi="Times New Roman"/>
              </w:rPr>
              <w:t xml:space="preserve"> и бесплатного</w:t>
            </w:r>
          </w:p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дошкольного образования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lastRenderedPageBreak/>
              <w:t>УОМП, ДОО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Обеспечение де</w:t>
            </w:r>
            <w:r w:rsidRPr="00460904">
              <w:rPr>
                <w:rFonts w:ascii="Times New Roman" w:hAnsi="Times New Roman"/>
              </w:rPr>
              <w:t>я</w:t>
            </w:r>
            <w:r w:rsidRPr="00460904">
              <w:rPr>
                <w:rFonts w:ascii="Times New Roman" w:hAnsi="Times New Roman"/>
              </w:rPr>
              <w:t>тельности дошкольных образовательных орг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низаций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УОМП, ДОО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Капитальный ремонт дошкольной образовательной организации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Подпрограмма 2 «Развитие общего образования»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Предоставление общедоступного и бесплатного начального о</w:t>
            </w:r>
            <w:r w:rsidRPr="00460904">
              <w:rPr>
                <w:rFonts w:ascii="Times New Roman" w:hAnsi="Times New Roman"/>
              </w:rPr>
              <w:t>б</w:t>
            </w:r>
            <w:r w:rsidRPr="00460904">
              <w:rPr>
                <w:rFonts w:ascii="Times New Roman" w:hAnsi="Times New Roman"/>
              </w:rPr>
              <w:t>щего, основного общего и среднего общего образования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УОМП, МАОУ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Обеспечение де</w:t>
            </w:r>
            <w:r w:rsidRPr="00460904">
              <w:rPr>
                <w:rFonts w:ascii="Times New Roman" w:hAnsi="Times New Roman"/>
              </w:rPr>
              <w:t>я</w:t>
            </w:r>
            <w:r w:rsidRPr="00460904">
              <w:rPr>
                <w:rFonts w:ascii="Times New Roman" w:hAnsi="Times New Roman"/>
              </w:rPr>
              <w:t>тельности общеобраз</w:t>
            </w:r>
            <w:r w:rsidRPr="00460904">
              <w:rPr>
                <w:rFonts w:ascii="Times New Roman" w:hAnsi="Times New Roman"/>
              </w:rPr>
              <w:t>о</w:t>
            </w:r>
            <w:r w:rsidRPr="00460904">
              <w:rPr>
                <w:rFonts w:ascii="Times New Roman" w:hAnsi="Times New Roman"/>
              </w:rPr>
              <w:t>вательных организаций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Сохранение и укрепление здоровья учащихся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УОМП, МАОУ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Обеспечением питанием детей из м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лообеспеченных семей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Капитальный ремонт образовательных организаций, ре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лизующих общеобразовательные программы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УОМП, МАОУ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Капитальный ремонт общеобразов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тельной организации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60904">
              <w:rPr>
                <w:rFonts w:ascii="Times New Roman" w:hAnsi="Times New Roman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УОМП, МАОУ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Организация горячего питания </w:t>
            </w:r>
            <w:proofErr w:type="gramStart"/>
            <w:r w:rsidRPr="00460904">
              <w:rPr>
                <w:rFonts w:ascii="Times New Roman" w:hAnsi="Times New Roman"/>
              </w:rPr>
              <w:t>обучающихся</w:t>
            </w:r>
            <w:proofErr w:type="gramEnd"/>
            <w:r w:rsidRPr="00460904">
              <w:rPr>
                <w:rFonts w:ascii="Times New Roman" w:hAnsi="Times New Roman"/>
              </w:rPr>
              <w:t>, пол</w:t>
            </w:r>
            <w:r w:rsidRPr="00460904">
              <w:rPr>
                <w:rFonts w:ascii="Times New Roman" w:hAnsi="Times New Roman"/>
              </w:rPr>
              <w:t>у</w:t>
            </w:r>
            <w:r w:rsidRPr="00460904">
              <w:rPr>
                <w:rFonts w:ascii="Times New Roman" w:hAnsi="Times New Roman"/>
              </w:rPr>
              <w:t>чающих начальное общее обр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зование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УОМП, МАОУ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Реализация мероприятий по исполнению требований по </w:t>
            </w:r>
            <w:proofErr w:type="gramStart"/>
            <w:r w:rsidRPr="00460904">
              <w:rPr>
                <w:rFonts w:ascii="Times New Roman" w:hAnsi="Times New Roman"/>
              </w:rPr>
              <w:t>анти-террористической</w:t>
            </w:r>
            <w:proofErr w:type="gramEnd"/>
            <w:r w:rsidRPr="00460904">
              <w:rPr>
                <w:rFonts w:ascii="Times New Roman" w:hAnsi="Times New Roman"/>
              </w:rPr>
              <w:t xml:space="preserve"> защищенности объектов образования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Подпрограмма 3 «Развитие дополнительного образования и воспитания детей и м</w:t>
            </w: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лодежи»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Предоставление общедоступного и бесплатного дополнительного образования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УОМП, МАУ ДО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Обеспечение де</w:t>
            </w:r>
            <w:r w:rsidRPr="00460904">
              <w:rPr>
                <w:rFonts w:ascii="Times New Roman" w:hAnsi="Times New Roman"/>
              </w:rPr>
              <w:t>я</w:t>
            </w:r>
            <w:r w:rsidRPr="00460904">
              <w:rPr>
                <w:rFonts w:ascii="Times New Roman" w:hAnsi="Times New Roman"/>
              </w:rPr>
              <w:t>тельности организаций  дополнительного образ</w:t>
            </w:r>
            <w:r w:rsidRPr="00460904">
              <w:rPr>
                <w:rFonts w:ascii="Times New Roman" w:hAnsi="Times New Roman"/>
              </w:rPr>
              <w:t>о</w:t>
            </w:r>
            <w:r w:rsidRPr="00460904">
              <w:rPr>
                <w:rFonts w:ascii="Times New Roman" w:hAnsi="Times New Roman"/>
              </w:rPr>
              <w:t>вания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Внедрение и обеспечение функционирования модели пе</w:t>
            </w:r>
            <w:r w:rsidRPr="00460904">
              <w:rPr>
                <w:rFonts w:ascii="Times New Roman" w:hAnsi="Times New Roman"/>
              </w:rPr>
              <w:t>р</w:t>
            </w:r>
            <w:r w:rsidRPr="00460904">
              <w:rPr>
                <w:rFonts w:ascii="Times New Roman" w:hAnsi="Times New Roman"/>
              </w:rPr>
              <w:t>сонифицированного финанс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рования дополнительного обр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зования детей, подразумева</w:t>
            </w:r>
            <w:r w:rsidRPr="00460904">
              <w:rPr>
                <w:rFonts w:ascii="Times New Roman" w:hAnsi="Times New Roman"/>
              </w:rPr>
              <w:t>ю</w:t>
            </w:r>
            <w:r w:rsidRPr="00460904">
              <w:rPr>
                <w:rFonts w:ascii="Times New Roman" w:hAnsi="Times New Roman"/>
              </w:rPr>
              <w:t xml:space="preserve">щей </w:t>
            </w:r>
            <w:r w:rsidRPr="00460904">
              <w:rPr>
                <w:rFonts w:ascii="Times New Roman" w:hAnsi="Times New Roman"/>
              </w:rPr>
              <w:lastRenderedPageBreak/>
              <w:t>предоставление детям сертиф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катов дополнительного образования с возмо</w:t>
            </w:r>
            <w:r w:rsidRPr="00460904">
              <w:rPr>
                <w:rFonts w:ascii="Times New Roman" w:hAnsi="Times New Roman"/>
              </w:rPr>
              <w:t>ж</w:t>
            </w:r>
            <w:r w:rsidRPr="00460904">
              <w:rPr>
                <w:rFonts w:ascii="Times New Roman" w:hAnsi="Times New Roman"/>
              </w:rPr>
              <w:t>ностью использования в рамках модели персонифицированного финансирования дополн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тельного образования детей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lastRenderedPageBreak/>
              <w:t>УОМП, МАУ ДО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«Успех каждого ребенка» на территории Вадского муниципального округа, получение детьми возможности обучаться в любых организациях дополнительного образования.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Подпрограмма 4 «Организация отдыха и оздоровления несовершеннолетних»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Организация о</w:t>
            </w:r>
            <w:r w:rsidRPr="00460904">
              <w:rPr>
                <w:rFonts w:ascii="Times New Roman" w:hAnsi="Times New Roman"/>
              </w:rPr>
              <w:t>т</w:t>
            </w:r>
            <w:r w:rsidRPr="00460904">
              <w:rPr>
                <w:rFonts w:ascii="Times New Roman" w:hAnsi="Times New Roman"/>
              </w:rPr>
              <w:t>дыха и оздоровления детей в загоро</w:t>
            </w:r>
            <w:r w:rsidRPr="00460904">
              <w:rPr>
                <w:rFonts w:ascii="Times New Roman" w:hAnsi="Times New Roman"/>
              </w:rPr>
              <w:t>д</w:t>
            </w:r>
            <w:r w:rsidRPr="00460904">
              <w:rPr>
                <w:rFonts w:ascii="Times New Roman" w:hAnsi="Times New Roman"/>
              </w:rPr>
              <w:t>ных детских оздоровител</w:t>
            </w:r>
            <w:r w:rsidRPr="00460904">
              <w:rPr>
                <w:rFonts w:ascii="Times New Roman" w:hAnsi="Times New Roman"/>
              </w:rPr>
              <w:t>ь</w:t>
            </w:r>
            <w:r w:rsidRPr="00460904">
              <w:rPr>
                <w:rFonts w:ascii="Times New Roman" w:hAnsi="Times New Roman"/>
              </w:rPr>
              <w:t>но-образовательных центрах (лаг</w:t>
            </w:r>
            <w:r w:rsidRPr="00460904">
              <w:rPr>
                <w:rFonts w:ascii="Times New Roman" w:hAnsi="Times New Roman"/>
              </w:rPr>
              <w:t>е</w:t>
            </w:r>
            <w:r w:rsidRPr="00460904">
              <w:rPr>
                <w:rFonts w:ascii="Times New Roman" w:hAnsi="Times New Roman"/>
              </w:rPr>
              <w:t>рях)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Количество детей, отдохнувших в учреждениях, организующих отдых и оздоровление, с привлечением средств областного бюджета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1000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1002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Организация о</w:t>
            </w:r>
            <w:r w:rsidRPr="00460904">
              <w:rPr>
                <w:rFonts w:ascii="Times New Roman" w:hAnsi="Times New Roman"/>
              </w:rPr>
              <w:t>т</w:t>
            </w:r>
            <w:r w:rsidRPr="00460904">
              <w:rPr>
                <w:rFonts w:ascii="Times New Roman" w:hAnsi="Times New Roman"/>
              </w:rPr>
              <w:t>дыха и оздоровления детей-сирот, детей, оставшихся без поп</w:t>
            </w:r>
            <w:r w:rsidRPr="00460904">
              <w:rPr>
                <w:rFonts w:ascii="Times New Roman" w:hAnsi="Times New Roman"/>
              </w:rPr>
              <w:t>е</w:t>
            </w:r>
            <w:r w:rsidRPr="00460904">
              <w:rPr>
                <w:rFonts w:ascii="Times New Roman" w:hAnsi="Times New Roman"/>
              </w:rPr>
              <w:t xml:space="preserve">чения родителей, находящихся в трудной </w:t>
            </w:r>
            <w:r w:rsidRPr="00460904">
              <w:rPr>
                <w:rFonts w:ascii="Times New Roman" w:hAnsi="Times New Roman"/>
              </w:rPr>
              <w:lastRenderedPageBreak/>
              <w:t>жизненной ситуации, обучающихся в муниципальных образов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тельных организациях Вадского муниципального округа, в учр</w:t>
            </w:r>
            <w:r w:rsidRPr="00460904">
              <w:rPr>
                <w:rFonts w:ascii="Times New Roman" w:hAnsi="Times New Roman"/>
              </w:rPr>
              <w:t>е</w:t>
            </w:r>
            <w:r w:rsidRPr="00460904">
              <w:rPr>
                <w:rFonts w:ascii="Times New Roman" w:hAnsi="Times New Roman"/>
              </w:rPr>
              <w:t>ждениях отдыха и оздоровления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lastRenderedPageBreak/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Доля детей, находящихся в трудной жизненной ситуации, охваченных организованными формами отдыха и оздоровления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Организация оздоров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тельных лагерей на базе обр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зовательных организаций Ва</w:t>
            </w:r>
            <w:r w:rsidRPr="00460904">
              <w:rPr>
                <w:rFonts w:ascii="Times New Roman" w:hAnsi="Times New Roman"/>
              </w:rPr>
              <w:t>д</w:t>
            </w:r>
            <w:r w:rsidRPr="00460904">
              <w:rPr>
                <w:rFonts w:ascii="Times New Roman" w:hAnsi="Times New Roman"/>
              </w:rPr>
              <w:t>ского муниципал</w:t>
            </w:r>
            <w:r w:rsidRPr="00460904">
              <w:rPr>
                <w:rFonts w:ascii="Times New Roman" w:hAnsi="Times New Roman"/>
              </w:rPr>
              <w:t>ь</w:t>
            </w:r>
            <w:r w:rsidRPr="00460904">
              <w:rPr>
                <w:rFonts w:ascii="Times New Roman" w:hAnsi="Times New Roman"/>
              </w:rPr>
              <w:t>ного округа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Количество учреждений, организующих отдых и оздоровление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Организация </w:t>
            </w:r>
            <w:proofErr w:type="spellStart"/>
            <w:r w:rsidRPr="00460904">
              <w:rPr>
                <w:rFonts w:ascii="Times New Roman" w:hAnsi="Times New Roman"/>
              </w:rPr>
              <w:t>малозатратных</w:t>
            </w:r>
            <w:proofErr w:type="spellEnd"/>
            <w:r w:rsidRPr="00460904">
              <w:rPr>
                <w:rFonts w:ascii="Times New Roman" w:hAnsi="Times New Roman"/>
              </w:rPr>
              <w:t xml:space="preserve"> форм о</w:t>
            </w:r>
            <w:r w:rsidRPr="00460904">
              <w:rPr>
                <w:rFonts w:ascii="Times New Roman" w:hAnsi="Times New Roman"/>
              </w:rPr>
              <w:t>т</w:t>
            </w:r>
            <w:r w:rsidRPr="00460904">
              <w:rPr>
                <w:rFonts w:ascii="Times New Roman" w:hAnsi="Times New Roman"/>
              </w:rPr>
              <w:t>дыха детей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Количество детей, охваченных </w:t>
            </w:r>
            <w:proofErr w:type="spellStart"/>
            <w:r w:rsidRPr="00460904">
              <w:rPr>
                <w:rFonts w:ascii="Times New Roman" w:hAnsi="Times New Roman"/>
              </w:rPr>
              <w:t>малозатратными</w:t>
            </w:r>
            <w:proofErr w:type="spellEnd"/>
            <w:r w:rsidRPr="00460904">
              <w:rPr>
                <w:rFonts w:ascii="Times New Roman" w:hAnsi="Times New Roman"/>
              </w:rPr>
              <w:t xml:space="preserve"> формами отдыха</w:t>
            </w:r>
          </w:p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200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447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Увеличен охват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Подпрограмма 5 «Молодежь Вадского муниципального округа Нижегородской обл</w:t>
            </w: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сти»</w:t>
            </w:r>
          </w:p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Организация и проведение муниц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пального конкурса педагогических работн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ков «Воспитать челов</w:t>
            </w:r>
            <w:r w:rsidRPr="00460904">
              <w:rPr>
                <w:rFonts w:ascii="Times New Roman" w:hAnsi="Times New Roman"/>
              </w:rPr>
              <w:t>е</w:t>
            </w:r>
            <w:r w:rsidRPr="00460904">
              <w:rPr>
                <w:rFonts w:ascii="Times New Roman" w:hAnsi="Times New Roman"/>
              </w:rPr>
              <w:t>ка»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проведение муниц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пального конкурса педагогических работн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 xml:space="preserve">ков «Воспитать </w:t>
            </w:r>
            <w:r w:rsidRPr="00460904">
              <w:rPr>
                <w:rFonts w:ascii="Times New Roman" w:hAnsi="Times New Roman"/>
              </w:rPr>
              <w:lastRenderedPageBreak/>
              <w:t>челов</w:t>
            </w:r>
            <w:r w:rsidRPr="00460904">
              <w:rPr>
                <w:rFonts w:ascii="Times New Roman" w:hAnsi="Times New Roman"/>
              </w:rPr>
              <w:t>е</w:t>
            </w:r>
            <w:r w:rsidRPr="00460904">
              <w:rPr>
                <w:rFonts w:ascii="Times New Roman" w:hAnsi="Times New Roman"/>
              </w:rPr>
              <w:t>ка»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Расходы на пр</w:t>
            </w:r>
            <w:r w:rsidRPr="00460904">
              <w:rPr>
                <w:rFonts w:ascii="Times New Roman" w:hAnsi="Times New Roman"/>
              </w:rPr>
              <w:t>о</w:t>
            </w:r>
            <w:r w:rsidRPr="00460904">
              <w:rPr>
                <w:rFonts w:ascii="Times New Roman" w:hAnsi="Times New Roman"/>
              </w:rPr>
              <w:t>ведение месячника по безопасности д</w:t>
            </w:r>
            <w:r w:rsidRPr="00460904">
              <w:rPr>
                <w:rFonts w:ascii="Times New Roman" w:hAnsi="Times New Roman"/>
              </w:rPr>
              <w:t>о</w:t>
            </w:r>
            <w:r w:rsidRPr="00460904">
              <w:rPr>
                <w:rFonts w:ascii="Times New Roman" w:hAnsi="Times New Roman"/>
              </w:rPr>
              <w:t>рожного движения «Засв</w:t>
            </w:r>
            <w:r w:rsidRPr="00460904">
              <w:rPr>
                <w:rFonts w:ascii="Times New Roman" w:hAnsi="Times New Roman"/>
              </w:rPr>
              <w:t>е</w:t>
            </w:r>
            <w:r w:rsidRPr="00460904">
              <w:rPr>
                <w:rFonts w:ascii="Times New Roman" w:hAnsi="Times New Roman"/>
              </w:rPr>
              <w:t>тись»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Расходы на обеспечение детей светоотражающими наклейками (</w:t>
            </w:r>
            <w:proofErr w:type="spellStart"/>
            <w:r w:rsidRPr="00460904">
              <w:rPr>
                <w:rFonts w:ascii="Times New Roman" w:hAnsi="Times New Roman"/>
              </w:rPr>
              <w:t>фликерами</w:t>
            </w:r>
            <w:proofErr w:type="spellEnd"/>
            <w:r w:rsidRPr="00460904">
              <w:rPr>
                <w:rFonts w:ascii="Times New Roman" w:hAnsi="Times New Roman"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Расходы на меры противодействия зл</w:t>
            </w:r>
            <w:r w:rsidRPr="00460904">
              <w:rPr>
                <w:rFonts w:ascii="Times New Roman" w:hAnsi="Times New Roman"/>
              </w:rPr>
              <w:t>о</w:t>
            </w:r>
            <w:r w:rsidRPr="00460904">
              <w:rPr>
                <w:rFonts w:ascii="Times New Roman" w:hAnsi="Times New Roman"/>
              </w:rPr>
              <w:t>употреблению наркотиками и их незако</w:t>
            </w:r>
            <w:r w:rsidRPr="00460904">
              <w:rPr>
                <w:rFonts w:ascii="Times New Roman" w:hAnsi="Times New Roman"/>
              </w:rPr>
              <w:t>н</w:t>
            </w:r>
            <w:r w:rsidRPr="00460904">
              <w:rPr>
                <w:rFonts w:ascii="Times New Roman" w:hAnsi="Times New Roman"/>
              </w:rPr>
              <w:t>ному обороту на терр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тории округа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проведение мероприятий, направленных на пропаганду здорового образа жизни, профилактику употребления ПАВ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Организация и провед</w:t>
            </w:r>
            <w:r w:rsidRPr="00460904">
              <w:rPr>
                <w:rFonts w:ascii="Times New Roman" w:hAnsi="Times New Roman"/>
              </w:rPr>
              <w:t>е</w:t>
            </w:r>
            <w:r w:rsidRPr="00460904">
              <w:rPr>
                <w:rFonts w:ascii="Times New Roman" w:hAnsi="Times New Roman"/>
              </w:rPr>
              <w:t>ние  в образовательных организац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ях округа мероприятий в рамках Декады правовых зн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ний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проведение мероприятий в рамках Декады правовых знаний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Расходы на пр</w:t>
            </w:r>
            <w:r w:rsidRPr="00460904">
              <w:rPr>
                <w:rFonts w:ascii="Times New Roman" w:hAnsi="Times New Roman"/>
              </w:rPr>
              <w:t>о</w:t>
            </w:r>
            <w:r w:rsidRPr="00460904">
              <w:rPr>
                <w:rFonts w:ascii="Times New Roman" w:hAnsi="Times New Roman"/>
              </w:rPr>
              <w:t>ведение спартакиады «Мы выбираем Спорт» для подростков, сост</w:t>
            </w:r>
            <w:r w:rsidRPr="00460904">
              <w:rPr>
                <w:rFonts w:ascii="Times New Roman" w:hAnsi="Times New Roman"/>
              </w:rPr>
              <w:t>о</w:t>
            </w:r>
            <w:r w:rsidRPr="00460904">
              <w:rPr>
                <w:rFonts w:ascii="Times New Roman" w:hAnsi="Times New Roman"/>
              </w:rPr>
              <w:t>ящих на профилактических учетах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проведение</w:t>
            </w:r>
          </w:p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спартакиады «Мы выбираем Спорт»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Подпрограмма 6 «Патриотическое воспитание и подготовка к военной службе граждан, пр</w:t>
            </w: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живающих на территории Вадского муниципального округа Нижегородской области»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Формирование положительного отношения в обществе к </w:t>
            </w:r>
            <w:r w:rsidRPr="00460904">
              <w:rPr>
                <w:rFonts w:ascii="Times New Roman" w:hAnsi="Times New Roman"/>
              </w:rPr>
              <w:lastRenderedPageBreak/>
              <w:t>Российской армии и воинской службе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lastRenderedPageBreak/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Проведение муниципальных соревнований «Нижегородская школа безопасности «Зарница»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Подпрограмма 7 «Обеспечение реализации муниципальной программы «Развитие образов</w:t>
            </w: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460904">
              <w:rPr>
                <w:rFonts w:ascii="Times New Roman" w:hAnsi="Times New Roman"/>
                <w:b/>
                <w:sz w:val="28"/>
                <w:szCs w:val="28"/>
              </w:rPr>
              <w:t xml:space="preserve">ния в </w:t>
            </w:r>
            <w:proofErr w:type="spellStart"/>
            <w:r w:rsidRPr="00460904">
              <w:rPr>
                <w:rFonts w:ascii="Times New Roman" w:hAnsi="Times New Roman"/>
                <w:b/>
                <w:sz w:val="28"/>
                <w:szCs w:val="28"/>
              </w:rPr>
              <w:t>Вадском</w:t>
            </w:r>
            <w:proofErr w:type="spellEnd"/>
            <w:r w:rsidRPr="00460904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муниципальном округе Нижегородской области на 2021-2026 годы»</w:t>
            </w:r>
          </w:p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Расходы на обе</w:t>
            </w:r>
            <w:r w:rsidRPr="00460904">
              <w:rPr>
                <w:rFonts w:ascii="Times New Roman" w:hAnsi="Times New Roman"/>
              </w:rPr>
              <w:t>с</w:t>
            </w:r>
            <w:r w:rsidRPr="00460904">
              <w:rPr>
                <w:rFonts w:ascii="Times New Roman" w:hAnsi="Times New Roman"/>
              </w:rPr>
              <w:t>печение деятельности по информацио</w:t>
            </w:r>
            <w:r w:rsidRPr="00460904">
              <w:rPr>
                <w:rFonts w:ascii="Times New Roman" w:hAnsi="Times New Roman"/>
              </w:rPr>
              <w:t>н</w:t>
            </w:r>
            <w:r w:rsidRPr="00460904">
              <w:rPr>
                <w:rFonts w:ascii="Times New Roman" w:hAnsi="Times New Roman"/>
              </w:rPr>
              <w:t>но-методическому сопровожд</w:t>
            </w:r>
            <w:r w:rsidRPr="00460904">
              <w:rPr>
                <w:rFonts w:ascii="Times New Roman" w:hAnsi="Times New Roman"/>
              </w:rPr>
              <w:t>е</w:t>
            </w:r>
            <w:r w:rsidRPr="00460904">
              <w:rPr>
                <w:rFonts w:ascii="Times New Roman" w:hAnsi="Times New Roman"/>
              </w:rPr>
              <w:t>нию педагогических работн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ков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Расходы на обе</w:t>
            </w:r>
            <w:r w:rsidRPr="00460904">
              <w:rPr>
                <w:rFonts w:ascii="Times New Roman" w:hAnsi="Times New Roman"/>
              </w:rPr>
              <w:t>с</w:t>
            </w:r>
            <w:r w:rsidRPr="00460904">
              <w:rPr>
                <w:rFonts w:ascii="Times New Roman" w:hAnsi="Times New Roman"/>
              </w:rPr>
              <w:t>печение деятельности по информационно-методическому сопровождению педагогич</w:t>
            </w:r>
            <w:r w:rsidRPr="00460904">
              <w:rPr>
                <w:rFonts w:ascii="Times New Roman" w:hAnsi="Times New Roman"/>
              </w:rPr>
              <w:t>е</w:t>
            </w:r>
            <w:r w:rsidRPr="00460904">
              <w:rPr>
                <w:rFonts w:ascii="Times New Roman" w:hAnsi="Times New Roman"/>
              </w:rPr>
              <w:t>ских работников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Расходы на выплату зар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ботной платы работникам по инфо</w:t>
            </w:r>
            <w:r w:rsidRPr="00460904">
              <w:rPr>
                <w:rFonts w:ascii="Times New Roman" w:hAnsi="Times New Roman"/>
              </w:rPr>
              <w:t>р</w:t>
            </w:r>
            <w:r w:rsidRPr="00460904">
              <w:rPr>
                <w:rFonts w:ascii="Times New Roman" w:hAnsi="Times New Roman"/>
              </w:rPr>
              <w:t>мационно-методическому сопровождению педагогич</w:t>
            </w:r>
            <w:r w:rsidRPr="00460904">
              <w:rPr>
                <w:rFonts w:ascii="Times New Roman" w:hAnsi="Times New Roman"/>
              </w:rPr>
              <w:t>е</w:t>
            </w:r>
            <w:r w:rsidRPr="00460904">
              <w:rPr>
                <w:rFonts w:ascii="Times New Roman" w:hAnsi="Times New Roman"/>
              </w:rPr>
              <w:t>ских работников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Расходы на в</w:t>
            </w:r>
            <w:r w:rsidRPr="00460904">
              <w:rPr>
                <w:rFonts w:ascii="Times New Roman" w:hAnsi="Times New Roman"/>
              </w:rPr>
              <w:t>ы</w:t>
            </w:r>
            <w:r w:rsidRPr="00460904">
              <w:rPr>
                <w:rFonts w:ascii="Times New Roman" w:hAnsi="Times New Roman"/>
              </w:rPr>
              <w:t>плату заработной платы работникам по инфо</w:t>
            </w:r>
            <w:r w:rsidRPr="00460904">
              <w:rPr>
                <w:rFonts w:ascii="Times New Roman" w:hAnsi="Times New Roman"/>
              </w:rPr>
              <w:t>р</w:t>
            </w:r>
            <w:r w:rsidRPr="00460904">
              <w:rPr>
                <w:rFonts w:ascii="Times New Roman" w:hAnsi="Times New Roman"/>
              </w:rPr>
              <w:t>мационно-методическому сопровождению педагогич</w:t>
            </w:r>
            <w:r w:rsidRPr="00460904">
              <w:rPr>
                <w:rFonts w:ascii="Times New Roman" w:hAnsi="Times New Roman"/>
              </w:rPr>
              <w:t>е</w:t>
            </w:r>
            <w:r w:rsidRPr="00460904">
              <w:rPr>
                <w:rFonts w:ascii="Times New Roman" w:hAnsi="Times New Roman"/>
              </w:rPr>
              <w:t>ских работников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Обеспечение ст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 xml:space="preserve">бильного </w:t>
            </w:r>
            <w:r w:rsidRPr="00460904">
              <w:rPr>
                <w:rFonts w:ascii="Times New Roman" w:hAnsi="Times New Roman"/>
              </w:rPr>
              <w:lastRenderedPageBreak/>
              <w:t>функцион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рования аппарата УОМП, обеспечивающего де</w:t>
            </w:r>
            <w:r w:rsidRPr="00460904">
              <w:rPr>
                <w:rFonts w:ascii="Times New Roman" w:hAnsi="Times New Roman"/>
              </w:rPr>
              <w:t>я</w:t>
            </w:r>
            <w:r w:rsidRPr="00460904">
              <w:rPr>
                <w:rFonts w:ascii="Times New Roman" w:hAnsi="Times New Roman"/>
              </w:rPr>
              <w:t>тельность образовательных орган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заций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lastRenderedPageBreak/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</w:rPr>
              <w:t>Обеспечение ст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бильного функцион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рования аппарата УОМП, обеспечива</w:t>
            </w:r>
            <w:r w:rsidRPr="00460904">
              <w:rPr>
                <w:rFonts w:ascii="Times New Roman" w:hAnsi="Times New Roman"/>
              </w:rPr>
              <w:t>ю</w:t>
            </w:r>
            <w:r w:rsidRPr="00460904">
              <w:rPr>
                <w:rFonts w:ascii="Times New Roman" w:hAnsi="Times New Roman"/>
              </w:rPr>
              <w:t>щего деятельность образовательных орган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заций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Финансирование расх</w:t>
            </w:r>
            <w:r w:rsidRPr="00460904">
              <w:rPr>
                <w:rFonts w:ascii="Times New Roman" w:hAnsi="Times New Roman"/>
              </w:rPr>
              <w:t>о</w:t>
            </w:r>
            <w:r w:rsidRPr="00460904">
              <w:rPr>
                <w:rFonts w:ascii="Times New Roman" w:hAnsi="Times New Roman"/>
              </w:rPr>
              <w:t>дов на выплату заработной платы р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ботникам аппарата УОМП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Финансирование расходов на выплату заработной платы р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ботникам аппарата УОМП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Обеспечение функцион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рования централизованной бу</w:t>
            </w:r>
            <w:r w:rsidRPr="00460904">
              <w:rPr>
                <w:rFonts w:ascii="Times New Roman" w:hAnsi="Times New Roman"/>
              </w:rPr>
              <w:t>х</w:t>
            </w:r>
            <w:r w:rsidRPr="00460904">
              <w:rPr>
                <w:rFonts w:ascii="Times New Roman" w:hAnsi="Times New Roman"/>
              </w:rPr>
              <w:t>галтерии при УОМП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Обеспечение функционирования централизованной бу</w:t>
            </w:r>
            <w:r w:rsidRPr="00460904">
              <w:rPr>
                <w:rFonts w:ascii="Times New Roman" w:hAnsi="Times New Roman"/>
              </w:rPr>
              <w:t>х</w:t>
            </w:r>
            <w:r w:rsidRPr="00460904">
              <w:rPr>
                <w:rFonts w:ascii="Times New Roman" w:hAnsi="Times New Roman"/>
              </w:rPr>
              <w:t>галтерии при УОМП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7.6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Финансирование расх</w:t>
            </w:r>
            <w:r w:rsidRPr="00460904">
              <w:rPr>
                <w:rFonts w:ascii="Times New Roman" w:hAnsi="Times New Roman"/>
              </w:rPr>
              <w:t>о</w:t>
            </w:r>
            <w:r w:rsidRPr="00460904">
              <w:rPr>
                <w:rFonts w:ascii="Times New Roman" w:hAnsi="Times New Roman"/>
              </w:rPr>
              <w:t>дов на выплату заработной пл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ты работникам централизова</w:t>
            </w:r>
            <w:r w:rsidRPr="00460904">
              <w:rPr>
                <w:rFonts w:ascii="Times New Roman" w:hAnsi="Times New Roman"/>
              </w:rPr>
              <w:t>н</w:t>
            </w:r>
            <w:r w:rsidRPr="00460904">
              <w:rPr>
                <w:rFonts w:ascii="Times New Roman" w:hAnsi="Times New Roman"/>
              </w:rPr>
              <w:t>ной бухгалтерии при УОМП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Финансирование расходов на выплату заработной платы р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ботникам централиз</w:t>
            </w:r>
            <w:r w:rsidRPr="00460904">
              <w:rPr>
                <w:rFonts w:ascii="Times New Roman" w:hAnsi="Times New Roman"/>
              </w:rPr>
              <w:t>о</w:t>
            </w:r>
            <w:r w:rsidRPr="00460904">
              <w:rPr>
                <w:rFonts w:ascii="Times New Roman" w:hAnsi="Times New Roman"/>
              </w:rPr>
              <w:t>ванной бухгалтерии при УОМП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7.7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>Обеспечение функцион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 xml:space="preserve">рования МАУ ХЭК, </w:t>
            </w:r>
            <w:proofErr w:type="gramStart"/>
            <w:r w:rsidRPr="00460904">
              <w:rPr>
                <w:rFonts w:ascii="Times New Roman" w:hAnsi="Times New Roman"/>
              </w:rPr>
              <w:t>обеспеч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вающий</w:t>
            </w:r>
            <w:proofErr w:type="gramEnd"/>
            <w:r w:rsidRPr="00460904">
              <w:rPr>
                <w:rFonts w:ascii="Times New Roman" w:hAnsi="Times New Roman"/>
              </w:rPr>
              <w:t xml:space="preserve"> </w:t>
            </w:r>
            <w:r w:rsidRPr="00460904">
              <w:rPr>
                <w:rFonts w:ascii="Times New Roman" w:hAnsi="Times New Roman"/>
              </w:rPr>
              <w:lastRenderedPageBreak/>
              <w:t>деятельность образовательных орг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низаций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</w:rPr>
              <w:lastRenderedPageBreak/>
              <w:t>УОМП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BEA" w:rsidRPr="00460904" w:rsidTr="00250E2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904">
              <w:rPr>
                <w:rFonts w:ascii="Times New Roman" w:hAnsi="Times New Roman"/>
              </w:rPr>
              <w:t xml:space="preserve">Обеспечение функционирования МАУ ХЭК, </w:t>
            </w:r>
            <w:proofErr w:type="gramStart"/>
            <w:r w:rsidRPr="00460904">
              <w:rPr>
                <w:rFonts w:ascii="Times New Roman" w:hAnsi="Times New Roman"/>
              </w:rPr>
              <w:t>обеспеч</w:t>
            </w:r>
            <w:r w:rsidRPr="00460904">
              <w:rPr>
                <w:rFonts w:ascii="Times New Roman" w:hAnsi="Times New Roman"/>
              </w:rPr>
              <w:t>и</w:t>
            </w:r>
            <w:r w:rsidRPr="00460904">
              <w:rPr>
                <w:rFonts w:ascii="Times New Roman" w:hAnsi="Times New Roman"/>
              </w:rPr>
              <w:t>вающий</w:t>
            </w:r>
            <w:proofErr w:type="gramEnd"/>
            <w:r w:rsidRPr="00460904">
              <w:rPr>
                <w:rFonts w:ascii="Times New Roman" w:hAnsi="Times New Roman"/>
              </w:rPr>
              <w:t xml:space="preserve"> деятельность образовательных орг</w:t>
            </w:r>
            <w:r w:rsidRPr="00460904">
              <w:rPr>
                <w:rFonts w:ascii="Times New Roman" w:hAnsi="Times New Roman"/>
              </w:rPr>
              <w:t>а</w:t>
            </w:r>
            <w:r w:rsidRPr="00460904">
              <w:rPr>
                <w:rFonts w:ascii="Times New Roman" w:hAnsi="Times New Roman"/>
              </w:rPr>
              <w:t>низаций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A" w:rsidRPr="00460904" w:rsidRDefault="00310BEA" w:rsidP="0025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656899" w:rsidRPr="00460904" w:rsidRDefault="00656899" w:rsidP="00656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005" w:rsidRPr="00460904" w:rsidRDefault="00D56005" w:rsidP="00D56005">
      <w:pPr>
        <w:pStyle w:val="af8"/>
        <w:jc w:val="center"/>
      </w:pPr>
      <w:r w:rsidRPr="00460904">
        <w:t xml:space="preserve">Отчет </w:t>
      </w:r>
      <w:proofErr w:type="gramStart"/>
      <w:r w:rsidRPr="00460904">
        <w:t>по</w:t>
      </w:r>
      <w:proofErr w:type="gramEnd"/>
      <w:r w:rsidRPr="00460904">
        <w:t xml:space="preserve"> </w:t>
      </w:r>
      <w:proofErr w:type="gramStart"/>
      <w:r w:rsidRPr="00460904">
        <w:t>муниципальной</w:t>
      </w:r>
      <w:proofErr w:type="gramEnd"/>
      <w:r w:rsidRPr="00460904">
        <w:t xml:space="preserve"> программы «Развитие малого и среднего предпринимательства на территории</w:t>
      </w:r>
    </w:p>
    <w:p w:rsidR="00D56005" w:rsidRPr="00460904" w:rsidRDefault="00D56005" w:rsidP="00D56005">
      <w:pPr>
        <w:pStyle w:val="af8"/>
        <w:jc w:val="center"/>
      </w:pPr>
      <w:r w:rsidRPr="00460904">
        <w:t xml:space="preserve">Вадского муниципального округа  Нижегородской области на </w:t>
      </w:r>
      <w:r w:rsidR="00C30163" w:rsidRPr="00460904">
        <w:t>202</w:t>
      </w:r>
      <w:r w:rsidR="00310BEA" w:rsidRPr="00460904">
        <w:t>5</w:t>
      </w:r>
      <w:r w:rsidR="00C30163" w:rsidRPr="00460904">
        <w:t>-20</w:t>
      </w:r>
      <w:r w:rsidR="00310BEA" w:rsidRPr="00460904">
        <w:t>30</w:t>
      </w:r>
      <w:r w:rsidRPr="00460904">
        <w:t xml:space="preserve"> годы»</w:t>
      </w:r>
    </w:p>
    <w:p w:rsidR="00AF1CEB" w:rsidRPr="00460904" w:rsidRDefault="00D56005" w:rsidP="00D56005">
      <w:pPr>
        <w:pStyle w:val="af8"/>
        <w:jc w:val="center"/>
        <w:rPr>
          <w:szCs w:val="24"/>
        </w:rPr>
      </w:pPr>
      <w:r w:rsidRPr="00460904">
        <w:rPr>
          <w:szCs w:val="24"/>
        </w:rPr>
        <w:t xml:space="preserve">за </w:t>
      </w:r>
      <w:r w:rsidR="006D2944" w:rsidRPr="00460904">
        <w:rPr>
          <w:szCs w:val="24"/>
        </w:rPr>
        <w:t>2025</w:t>
      </w:r>
      <w:r w:rsidRPr="00460904">
        <w:rPr>
          <w:szCs w:val="24"/>
        </w:rPr>
        <w:t xml:space="preserve"> год</w:t>
      </w:r>
    </w:p>
    <w:p w:rsidR="00D56005" w:rsidRPr="00460904" w:rsidRDefault="00D56005" w:rsidP="00D56005">
      <w:pPr>
        <w:pStyle w:val="af8"/>
        <w:jc w:val="center"/>
        <w:rPr>
          <w:szCs w:val="24"/>
        </w:rPr>
      </w:pPr>
    </w:p>
    <w:tbl>
      <w:tblPr>
        <w:tblW w:w="15548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998"/>
        <w:gridCol w:w="2501"/>
        <w:gridCol w:w="3384"/>
        <w:gridCol w:w="1298"/>
        <w:gridCol w:w="2090"/>
        <w:gridCol w:w="1286"/>
        <w:gridCol w:w="1536"/>
      </w:tblGrid>
      <w:tr w:rsidR="00AF1CEB" w:rsidRPr="00460904" w:rsidTr="009567D8">
        <w:trPr>
          <w:tblCellSpacing w:w="15" w:type="dxa"/>
        </w:trPr>
        <w:tc>
          <w:tcPr>
            <w:tcW w:w="410" w:type="dxa"/>
            <w:vMerge w:val="restart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меро-прия-тия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-вой ста-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тьи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2471" w:type="dxa"/>
            <w:vMerge w:val="restart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финансирования/ответственный исполнитель, соисполнитель, участник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руб.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неисполнения</w:t>
            </w: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ассигнова-ния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/план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Кассовые расходы/исполнено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исполнения гр. 6 / гр. 5 x 100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1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C1DCD" w:rsidRPr="00460904" w:rsidTr="001C1DCD">
        <w:trPr>
          <w:tblCellSpacing w:w="15" w:type="dxa"/>
        </w:trPr>
        <w:tc>
          <w:tcPr>
            <w:tcW w:w="5909" w:type="dxa"/>
            <w:gridSpan w:val="3"/>
            <w:vMerge w:val="restart"/>
            <w:vAlign w:val="center"/>
            <w:hideMark/>
          </w:tcPr>
          <w:p w:rsidR="001C1DCD" w:rsidRPr="00460904" w:rsidRDefault="001C1DCD" w:rsidP="009567D8">
            <w:pPr>
              <w:pStyle w:val="af8"/>
            </w:pPr>
            <w:r w:rsidRPr="00460904">
              <w:t xml:space="preserve">Муниципальной программы «Развитие </w:t>
            </w:r>
          </w:p>
          <w:p w:rsidR="001C1DCD" w:rsidRPr="00460904" w:rsidRDefault="001C1DCD" w:rsidP="009567D8">
            <w:pPr>
              <w:pStyle w:val="af8"/>
            </w:pPr>
            <w:r w:rsidRPr="00460904">
              <w:t xml:space="preserve">малого и среднего предпринимательства на территории </w:t>
            </w:r>
          </w:p>
          <w:p w:rsidR="001C1DCD" w:rsidRPr="00460904" w:rsidRDefault="001C1DCD" w:rsidP="009567D8">
            <w:pPr>
              <w:pStyle w:val="af8"/>
            </w:pPr>
            <w:r w:rsidRPr="00460904">
              <w:t xml:space="preserve">Вадского муниципального округа  Нижегородской области </w:t>
            </w:r>
          </w:p>
          <w:p w:rsidR="001C1DCD" w:rsidRPr="00460904" w:rsidRDefault="001C1DCD" w:rsidP="009567D8">
            <w:pPr>
              <w:pStyle w:val="af8"/>
            </w:pPr>
            <w:r w:rsidRPr="00460904">
              <w:t>на 202</w:t>
            </w:r>
            <w:r w:rsidR="00310BEA" w:rsidRPr="00460904">
              <w:t>5</w:t>
            </w:r>
            <w:r w:rsidRPr="00460904">
              <w:t>-20</w:t>
            </w:r>
            <w:r w:rsidR="00310BEA" w:rsidRPr="00460904">
              <w:t>30</w:t>
            </w:r>
            <w:r w:rsidRPr="00460904">
              <w:t xml:space="preserve"> годы»</w:t>
            </w:r>
          </w:p>
          <w:p w:rsidR="001C1DCD" w:rsidRPr="00460904" w:rsidRDefault="001C1DCD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DCD" w:rsidRPr="00460904" w:rsidRDefault="001C1DCD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</w:tcPr>
          <w:p w:rsidR="001C1DCD" w:rsidRPr="00460904" w:rsidRDefault="00310BEA" w:rsidP="001C1DCD">
            <w:r w:rsidRPr="00460904">
              <w:t>1325,45</w:t>
            </w:r>
          </w:p>
        </w:tc>
        <w:tc>
          <w:tcPr>
            <w:tcW w:w="0" w:type="auto"/>
          </w:tcPr>
          <w:p w:rsidR="001C1DCD" w:rsidRPr="00460904" w:rsidRDefault="00310BEA" w:rsidP="001C1DCD">
            <w:r w:rsidRPr="00460904">
              <w:t>1325,45</w:t>
            </w:r>
          </w:p>
        </w:tc>
        <w:tc>
          <w:tcPr>
            <w:tcW w:w="0" w:type="auto"/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DCD" w:rsidRPr="00460904" w:rsidRDefault="001C1DCD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6005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D56005" w:rsidRPr="00460904" w:rsidRDefault="00D56005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6005" w:rsidRPr="00460904" w:rsidRDefault="00D56005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D56005" w:rsidRPr="00460904" w:rsidRDefault="00310BEA" w:rsidP="00D56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t>1325,45</w:t>
            </w:r>
          </w:p>
        </w:tc>
        <w:tc>
          <w:tcPr>
            <w:tcW w:w="0" w:type="auto"/>
            <w:vAlign w:val="center"/>
          </w:tcPr>
          <w:p w:rsidR="00D56005" w:rsidRPr="00460904" w:rsidRDefault="00310BEA" w:rsidP="00D56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t>1325,45</w:t>
            </w:r>
          </w:p>
        </w:tc>
        <w:tc>
          <w:tcPr>
            <w:tcW w:w="0" w:type="auto"/>
            <w:vAlign w:val="center"/>
          </w:tcPr>
          <w:p w:rsidR="00D56005" w:rsidRPr="00460904" w:rsidRDefault="00D56005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/>
            <w:vAlign w:val="center"/>
            <w:hideMark/>
          </w:tcPr>
          <w:p w:rsidR="00D56005" w:rsidRPr="00460904" w:rsidRDefault="00D56005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соисполнитель АНО 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Вадский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центр развития предпринимательства»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909" w:type="dxa"/>
            <w:gridSpan w:val="3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6005" w:rsidRPr="00460904" w:rsidTr="009567D8">
        <w:trPr>
          <w:tblCellSpacing w:w="15" w:type="dxa"/>
        </w:trPr>
        <w:tc>
          <w:tcPr>
            <w:tcW w:w="410" w:type="dxa"/>
            <w:vMerge w:val="restart"/>
            <w:vAlign w:val="center"/>
            <w:hideMark/>
          </w:tcPr>
          <w:p w:rsidR="00D56005" w:rsidRPr="00460904" w:rsidRDefault="00D56005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8" w:type="dxa"/>
            <w:vMerge w:val="restart"/>
            <w:vAlign w:val="center"/>
            <w:hideMark/>
          </w:tcPr>
          <w:p w:rsidR="00D56005" w:rsidRPr="00460904" w:rsidRDefault="00D56005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  <w:vAlign w:val="center"/>
            <w:hideMark/>
          </w:tcPr>
          <w:p w:rsidR="00D56005" w:rsidRPr="00460904" w:rsidRDefault="00D56005" w:rsidP="00310B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b/>
                <w:szCs w:val="24"/>
              </w:rPr>
              <w:t xml:space="preserve">Подпрограмма 1 «Развитие  малого и среднего предпринимательства на территории Вадского муниципального округа Нижегородской области  на </w:t>
            </w:r>
            <w:r w:rsidR="00C30163" w:rsidRPr="00460904">
              <w:rPr>
                <w:b/>
                <w:szCs w:val="24"/>
              </w:rPr>
              <w:t>202</w:t>
            </w:r>
            <w:r w:rsidR="00310BEA" w:rsidRPr="00460904">
              <w:rPr>
                <w:b/>
                <w:szCs w:val="24"/>
              </w:rPr>
              <w:t>5</w:t>
            </w:r>
            <w:r w:rsidR="00C30163" w:rsidRPr="00460904">
              <w:rPr>
                <w:b/>
                <w:szCs w:val="24"/>
              </w:rPr>
              <w:t>-20</w:t>
            </w:r>
            <w:r w:rsidR="00310BEA" w:rsidRPr="00460904">
              <w:rPr>
                <w:b/>
                <w:szCs w:val="24"/>
              </w:rPr>
              <w:t>30</w:t>
            </w:r>
            <w:r w:rsidRPr="00460904">
              <w:rPr>
                <w:b/>
                <w:szCs w:val="24"/>
              </w:rPr>
              <w:t xml:space="preserve"> годы»</w:t>
            </w:r>
          </w:p>
        </w:tc>
        <w:tc>
          <w:tcPr>
            <w:tcW w:w="0" w:type="auto"/>
            <w:vAlign w:val="center"/>
            <w:hideMark/>
          </w:tcPr>
          <w:p w:rsidR="00D56005" w:rsidRPr="00460904" w:rsidRDefault="00D56005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D56005" w:rsidRPr="00460904" w:rsidRDefault="00310BEA" w:rsidP="00D56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t>1325,45</w:t>
            </w:r>
          </w:p>
        </w:tc>
        <w:tc>
          <w:tcPr>
            <w:tcW w:w="0" w:type="auto"/>
            <w:vAlign w:val="center"/>
          </w:tcPr>
          <w:p w:rsidR="00D56005" w:rsidRPr="00460904" w:rsidRDefault="00310BEA" w:rsidP="00D56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t>1325,45</w:t>
            </w:r>
          </w:p>
        </w:tc>
        <w:tc>
          <w:tcPr>
            <w:tcW w:w="0" w:type="auto"/>
            <w:vAlign w:val="center"/>
          </w:tcPr>
          <w:p w:rsidR="00D56005" w:rsidRPr="00460904" w:rsidRDefault="00D56005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56005" w:rsidRPr="00460904" w:rsidRDefault="00D56005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D70" w:rsidRPr="00460904" w:rsidTr="001C1DCD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7D70" w:rsidRPr="00460904" w:rsidRDefault="00177D70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</w:tcPr>
          <w:p w:rsidR="00177D70" w:rsidRPr="00460904" w:rsidRDefault="00310BEA">
            <w:r w:rsidRPr="00460904">
              <w:t>1325,45</w:t>
            </w:r>
          </w:p>
        </w:tc>
        <w:tc>
          <w:tcPr>
            <w:tcW w:w="0" w:type="auto"/>
          </w:tcPr>
          <w:p w:rsidR="00177D70" w:rsidRPr="00460904" w:rsidRDefault="00310BEA">
            <w:r w:rsidRPr="00460904">
              <w:t>1325,45</w:t>
            </w:r>
          </w:p>
        </w:tc>
        <w:tc>
          <w:tcPr>
            <w:tcW w:w="0" w:type="auto"/>
          </w:tcPr>
          <w:p w:rsidR="00177D70" w:rsidRPr="00460904" w:rsidRDefault="00177D70" w:rsidP="009567D8"/>
        </w:tc>
        <w:tc>
          <w:tcPr>
            <w:tcW w:w="0" w:type="auto"/>
            <w:vMerge/>
            <w:vAlign w:val="center"/>
            <w:hideMark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соисполнитель АНО 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Вадский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центр развития предпринимательства»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 w:val="restart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968" w:type="dxa"/>
            <w:vMerge w:val="restart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  <w:vAlign w:val="center"/>
            <w:hideMark/>
          </w:tcPr>
          <w:p w:rsidR="00AF1CEB" w:rsidRPr="00460904" w:rsidRDefault="00BC37F5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sz w:val="28"/>
                <w:szCs w:val="28"/>
              </w:rPr>
              <w:t xml:space="preserve">Разработка проектов нормативно-правовых актов, касающихся деятельности СМСП, предложений, направленных на совершенствование законодательства в сфере развития малого и среднего </w:t>
            </w:r>
            <w:proofErr w:type="spellStart"/>
            <w:proofErr w:type="gramStart"/>
            <w:r w:rsidRPr="00460904">
              <w:rPr>
                <w:sz w:val="28"/>
                <w:szCs w:val="28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9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4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6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64"/>
          <w:tblCellSpacing w:w="15" w:type="dxa"/>
        </w:trPr>
        <w:tc>
          <w:tcPr>
            <w:tcW w:w="410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vMerge w:val="restart"/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</w:tcPr>
          <w:p w:rsidR="00AF1CEB" w:rsidRPr="00460904" w:rsidRDefault="00BC37F5" w:rsidP="009567D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публичных мероприятий в сфере малого и среднего предпринимательства, организация праздника «День российского предпринимательства»</w:t>
            </w:r>
          </w:p>
          <w:p w:rsidR="00AF1CEB" w:rsidRPr="00460904" w:rsidRDefault="00AF1CEB" w:rsidP="009567D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452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6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453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453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9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29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23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4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4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4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04"/>
          <w:tblCellSpacing w:w="15" w:type="dxa"/>
        </w:trPr>
        <w:tc>
          <w:tcPr>
            <w:tcW w:w="410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</w:tcPr>
          <w:p w:rsidR="00AF1CEB" w:rsidRPr="00460904" w:rsidRDefault="00BC37F5" w:rsidP="009567D8">
            <w:pPr>
              <w:rPr>
                <w:sz w:val="24"/>
                <w:szCs w:val="24"/>
              </w:rPr>
            </w:pPr>
            <w:r w:rsidRPr="00460904">
              <w:rPr>
                <w:sz w:val="24"/>
                <w:szCs w:val="24"/>
              </w:rPr>
              <w:t xml:space="preserve">Финансовое обеспечение (возмещение) части затрат субъектов малого и среднего </w:t>
            </w:r>
            <w:proofErr w:type="spellStart"/>
            <w:proofErr w:type="gramStart"/>
            <w:r w:rsidRPr="00460904">
              <w:rPr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 w:rsidRPr="00460904">
              <w:rPr>
                <w:sz w:val="24"/>
                <w:szCs w:val="24"/>
              </w:rPr>
              <w:t xml:space="preserve">, связанных с приобретением оборудования в целях создания и (или) развития либо </w:t>
            </w:r>
            <w:r w:rsidRPr="00460904">
              <w:rPr>
                <w:sz w:val="24"/>
                <w:szCs w:val="24"/>
              </w:rPr>
              <w:lastRenderedPageBreak/>
              <w:t>модернизации производства товаров (работ, услуг).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 (1) + (2) + (3) + (4)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82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23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23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5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02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6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2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</w:tcPr>
          <w:p w:rsidR="00AF1CEB" w:rsidRPr="00460904" w:rsidRDefault="00BC37F5" w:rsidP="009567D8">
            <w:pPr>
              <w:rPr>
                <w:sz w:val="24"/>
                <w:szCs w:val="24"/>
              </w:rPr>
            </w:pPr>
            <w:r w:rsidRPr="00460904">
              <w:rPr>
                <w:sz w:val="28"/>
                <w:szCs w:val="28"/>
              </w:rPr>
              <w:t>Создание и развитие организаций инфраструктуры поддержки СМСП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6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7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0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0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09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452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9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49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41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29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29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D70" w:rsidRPr="00460904" w:rsidTr="001125F0">
        <w:trPr>
          <w:trHeight w:val="226"/>
          <w:tblCellSpacing w:w="15" w:type="dxa"/>
        </w:trPr>
        <w:tc>
          <w:tcPr>
            <w:tcW w:w="410" w:type="dxa"/>
            <w:vMerge w:val="restart"/>
            <w:vAlign w:val="center"/>
          </w:tcPr>
          <w:p w:rsidR="00177D70" w:rsidRPr="00460904" w:rsidRDefault="00177D70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68" w:type="dxa"/>
            <w:vMerge w:val="restart"/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</w:tcPr>
          <w:p w:rsidR="00177D70" w:rsidRPr="00460904" w:rsidRDefault="00177D70" w:rsidP="009567D8">
            <w:pPr>
              <w:rPr>
                <w:sz w:val="24"/>
                <w:szCs w:val="24"/>
              </w:rPr>
            </w:pPr>
            <w:r w:rsidRPr="00460904">
              <w:rPr>
                <w:sz w:val="24"/>
                <w:szCs w:val="24"/>
              </w:rPr>
              <w:t>Развитие и участие в материально – техническом обеспечении автономной некоммерческой организации «</w:t>
            </w:r>
            <w:proofErr w:type="spellStart"/>
            <w:r w:rsidRPr="00460904">
              <w:rPr>
                <w:sz w:val="24"/>
                <w:szCs w:val="24"/>
              </w:rPr>
              <w:t>Вадский</w:t>
            </w:r>
            <w:proofErr w:type="spellEnd"/>
            <w:r w:rsidRPr="00460904">
              <w:rPr>
                <w:sz w:val="24"/>
                <w:szCs w:val="24"/>
              </w:rPr>
              <w:t xml:space="preserve"> центр развития </w:t>
            </w:r>
            <w:proofErr w:type="spellStart"/>
            <w:proofErr w:type="gramStart"/>
            <w:r w:rsidRPr="00460904">
              <w:rPr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 w:rsidRPr="00460904">
              <w:rPr>
                <w:sz w:val="24"/>
                <w:szCs w:val="24"/>
              </w:rPr>
              <w:t>»»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77D70" w:rsidRPr="00460904" w:rsidRDefault="00177D70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77D70" w:rsidRPr="00460904" w:rsidRDefault="00310BEA">
            <w:r w:rsidRPr="00460904">
              <w:t>1325,45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77D70" w:rsidRPr="00460904" w:rsidRDefault="00310BEA">
            <w:r w:rsidRPr="00460904">
              <w:t>1325,45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D70" w:rsidRPr="00460904" w:rsidTr="001C1DCD">
        <w:trPr>
          <w:trHeight w:val="228"/>
          <w:tblCellSpacing w:w="15" w:type="dxa"/>
        </w:trPr>
        <w:tc>
          <w:tcPr>
            <w:tcW w:w="410" w:type="dxa"/>
            <w:vMerge/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177D70" w:rsidRPr="00460904" w:rsidRDefault="00177D70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D70" w:rsidRPr="00460904" w:rsidRDefault="00177D70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77D70" w:rsidRPr="00460904" w:rsidRDefault="00310BEA">
            <w:r w:rsidRPr="00460904">
              <w:t>1325,45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77D70" w:rsidRPr="00460904" w:rsidRDefault="00310BEA">
            <w:r w:rsidRPr="00460904">
              <w:t>1325,45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0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4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4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2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57"/>
          <w:tblCellSpacing w:w="15" w:type="dxa"/>
        </w:trPr>
        <w:tc>
          <w:tcPr>
            <w:tcW w:w="410" w:type="dxa"/>
            <w:vMerge w:val="restart"/>
            <w:vAlign w:val="center"/>
          </w:tcPr>
          <w:p w:rsidR="00AF1CEB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8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  <w:r w:rsidRPr="00460904">
              <w:rPr>
                <w:sz w:val="24"/>
                <w:szCs w:val="24"/>
              </w:rPr>
              <w:t>Материально-техническое обеспечение АНО «</w:t>
            </w:r>
            <w:proofErr w:type="spellStart"/>
            <w:r w:rsidRPr="00460904">
              <w:rPr>
                <w:sz w:val="24"/>
                <w:szCs w:val="24"/>
              </w:rPr>
              <w:t>Вадский</w:t>
            </w:r>
            <w:proofErr w:type="spellEnd"/>
            <w:r w:rsidRPr="00460904">
              <w:rPr>
                <w:sz w:val="24"/>
                <w:szCs w:val="24"/>
              </w:rPr>
              <w:t xml:space="preserve"> центр развития предпринимательства»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03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4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44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9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0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5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9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23"/>
          <w:tblCellSpacing w:w="15" w:type="dxa"/>
        </w:trPr>
        <w:tc>
          <w:tcPr>
            <w:tcW w:w="15488" w:type="dxa"/>
            <w:gridSpan w:val="8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</w:t>
            </w:r>
            <w:r w:rsidRPr="00460904">
              <w:rPr>
                <w:sz w:val="24"/>
                <w:szCs w:val="24"/>
              </w:rPr>
              <w:t>Подпрограмма 2. «Обеспечение   защиты прав потребителей   на территории Вадского муниципального округа  Нижегородской области»</w:t>
            </w:r>
          </w:p>
        </w:tc>
      </w:tr>
      <w:tr w:rsidR="00AF1CEB" w:rsidRPr="00460904" w:rsidTr="009567D8">
        <w:trPr>
          <w:trHeight w:val="329"/>
          <w:tblCellSpacing w:w="15" w:type="dxa"/>
        </w:trPr>
        <w:tc>
          <w:tcPr>
            <w:tcW w:w="410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8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  <w:r w:rsidRPr="00460904">
              <w:rPr>
                <w:sz w:val="24"/>
                <w:szCs w:val="24"/>
              </w:rPr>
              <w:t>Рассмотрение обращений  граждан и консультирование  по вопросам защиты прав потребителей.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29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41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432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7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0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49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8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  <w:r w:rsidRPr="00460904">
              <w:rPr>
                <w:sz w:val="24"/>
                <w:szCs w:val="24"/>
              </w:rPr>
              <w:t>Оказание помощи в составление претензий в адрес продавцов (исполнителей), исковых заявлений в суд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55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9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9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41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9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535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41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9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5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09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432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23"/>
          <w:tblCellSpacing w:w="15" w:type="dxa"/>
        </w:trPr>
        <w:tc>
          <w:tcPr>
            <w:tcW w:w="410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68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  <w:r w:rsidRPr="00460904">
              <w:rPr>
                <w:sz w:val="24"/>
                <w:szCs w:val="24"/>
              </w:rPr>
              <w:lastRenderedPageBreak/>
              <w:t xml:space="preserve">Информирование населения Вадского муниципального округа   в средствах </w:t>
            </w:r>
            <w:r w:rsidRPr="00460904">
              <w:rPr>
                <w:sz w:val="24"/>
                <w:szCs w:val="24"/>
              </w:rPr>
              <w:lastRenderedPageBreak/>
              <w:t>массовой информации, в сети Интернет на сайте Вадского округа по разъяснению действующего законодательства по вопросам защиты  прав потребителей.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 (1) + (2) + (3) + (4)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32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32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делами администрации Вадского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32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32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1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1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11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26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8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08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4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67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29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103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37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sz w:val="24"/>
                <w:szCs w:val="24"/>
              </w:rPr>
              <w:t>Организация  работы   «горячих  линий» по вопросам защиты прав потребителей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участник 1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  <w:r w:rsidRPr="00460904">
              <w:rPr>
                <w:sz w:val="24"/>
                <w:szCs w:val="24"/>
              </w:rPr>
              <w:t>Распространение  для граждан   информационн</w:t>
            </w:r>
            <w:proofErr w:type="gramStart"/>
            <w:r w:rsidRPr="00460904">
              <w:rPr>
                <w:sz w:val="24"/>
                <w:szCs w:val="24"/>
              </w:rPr>
              <w:t>о-</w:t>
            </w:r>
            <w:proofErr w:type="gramEnd"/>
            <w:r w:rsidRPr="00460904">
              <w:rPr>
                <w:sz w:val="24"/>
                <w:szCs w:val="24"/>
              </w:rPr>
              <w:t xml:space="preserve"> справочных материалов(буклетов, памяток)  по вопросам защиты  прав потребителей.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B" w:rsidRPr="00460904" w:rsidRDefault="00AF1CEB" w:rsidP="009567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rHeight w:val="20"/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rPr>
                <w:sz w:val="24"/>
                <w:szCs w:val="24"/>
              </w:rPr>
            </w:pPr>
            <w:r w:rsidRPr="00460904">
              <w:rPr>
                <w:sz w:val="24"/>
                <w:szCs w:val="24"/>
              </w:rPr>
              <w:t>Проведение анкетирования среди потребителей    с целью   оценки состояния потребительского рынка и состояния защиты прав потребителей на территории округа</w:t>
            </w:r>
          </w:p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Всего (1) + (2) + (3) + 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B" w:rsidRPr="00460904" w:rsidRDefault="00AF1CEB" w:rsidP="009567D8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1C1DCD">
        <w:trPr>
          <w:tblCellSpacing w:w="15" w:type="dxa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1DCD" w:rsidRPr="00460904" w:rsidTr="001C1DCD">
        <w:trPr>
          <w:tblCellSpacing w:w="15" w:type="dxa"/>
        </w:trPr>
        <w:tc>
          <w:tcPr>
            <w:tcW w:w="1548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BC37F5" w:rsidP="00BC37F5">
            <w:pPr>
              <w:rPr>
                <w:sz w:val="28"/>
                <w:szCs w:val="28"/>
              </w:rPr>
            </w:pPr>
            <w:r w:rsidRPr="00460904">
              <w:rPr>
                <w:sz w:val="28"/>
                <w:szCs w:val="28"/>
              </w:rPr>
              <w:t>Подпрограмма 3. «Развитие торговли на территории Вадского муниципального округа Нижегородской области»</w:t>
            </w:r>
          </w:p>
        </w:tc>
      </w:tr>
      <w:tr w:rsidR="001C1DCD" w:rsidRPr="00460904" w:rsidTr="001C1DCD">
        <w:trPr>
          <w:tblCellSpacing w:w="15" w:type="dxa"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BC37F5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BC37F5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sz w:val="28"/>
                <w:szCs w:val="28"/>
              </w:rPr>
              <w:t>Развитие ярмарочной торговли, организация и проведение муниципальных ярмарок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  <w:p w:rsidR="001C1DCD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1DCD" w:rsidRPr="00460904" w:rsidTr="001C1DCD">
        <w:trPr>
          <w:tblCellSpacing w:w="15" w:type="dxa"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BC37F5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BC37F5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sz w:val="28"/>
                <w:szCs w:val="28"/>
              </w:rPr>
              <w:t>Проведение мониторинга и анализа потребительского рынка на территории Вадского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...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  <w:p w:rsidR="001C1DCD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1DCD" w:rsidRPr="00460904" w:rsidTr="001C1DCD">
        <w:trPr>
          <w:tblCellSpacing w:w="15" w:type="dxa"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BC37F5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упорядочению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размещения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нестационарных 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торговых</w:t>
            </w:r>
          </w:p>
          <w:p w:rsidR="001C1DCD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  <w:p w:rsidR="00BC37F5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  <w:p w:rsidR="001C1DCD" w:rsidRPr="00460904" w:rsidRDefault="00BC37F5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CD" w:rsidRPr="00460904" w:rsidRDefault="001C1DC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D70" w:rsidRPr="00460904" w:rsidTr="001C1DCD">
        <w:trPr>
          <w:tblCellSpacing w:w="15" w:type="dxa"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70" w:rsidRPr="00460904" w:rsidRDefault="00177D70" w:rsidP="00BC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реализацию мероприятий по обеспечению удаленных населенных пунктов товарами первой необходимости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целях достижения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результата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 (1) + (2) + (3) + (4)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(2) средства областного бюджета, в том числе: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(4) прочие источники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  <w:p w:rsidR="00177D70" w:rsidRPr="00460904" w:rsidRDefault="00177D70" w:rsidP="00177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70" w:rsidRPr="00460904" w:rsidRDefault="00177D70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1CEB" w:rsidRPr="00460904" w:rsidRDefault="00AF1CEB" w:rsidP="00AF1C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1CEB" w:rsidRPr="00460904" w:rsidRDefault="00AF1CEB" w:rsidP="00AF1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AF1CEB" w:rsidRPr="00460904" w:rsidRDefault="00AF1CEB" w:rsidP="00AF1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о степени выполнения мероприятий муниципальной программы</w:t>
      </w:r>
    </w:p>
    <w:p w:rsidR="00AF1CEB" w:rsidRPr="00460904" w:rsidRDefault="00AF1CEB" w:rsidP="00D56005">
      <w:pPr>
        <w:pStyle w:val="af8"/>
        <w:jc w:val="center"/>
      </w:pPr>
      <w:r w:rsidRPr="00460904">
        <w:t xml:space="preserve">«Развитие  малого и среднего предпринимательства на территории </w:t>
      </w:r>
      <w:r w:rsidR="00D56005" w:rsidRPr="00460904">
        <w:t xml:space="preserve"> </w:t>
      </w:r>
      <w:r w:rsidRPr="00460904">
        <w:t xml:space="preserve">Вадского муниципального округа  Нижегородской области </w:t>
      </w:r>
      <w:r w:rsidR="00D56005" w:rsidRPr="00460904">
        <w:t xml:space="preserve"> </w:t>
      </w:r>
      <w:r w:rsidRPr="00460904">
        <w:t xml:space="preserve">на </w:t>
      </w:r>
      <w:r w:rsidR="00C30163" w:rsidRPr="00460904">
        <w:t>202</w:t>
      </w:r>
      <w:r w:rsidR="00310BEA" w:rsidRPr="00460904">
        <w:t>5</w:t>
      </w:r>
      <w:r w:rsidR="00C30163" w:rsidRPr="00460904">
        <w:t>-20</w:t>
      </w:r>
      <w:r w:rsidR="00310BEA" w:rsidRPr="00460904">
        <w:t>30</w:t>
      </w:r>
      <w:r w:rsidRPr="00460904">
        <w:t xml:space="preserve"> годы» за 202</w:t>
      </w:r>
      <w:r w:rsidR="00310BEA" w:rsidRPr="00460904">
        <w:t>5</w:t>
      </w:r>
      <w:r w:rsidRPr="00460904">
        <w:t xml:space="preserve"> г.</w:t>
      </w:r>
    </w:p>
    <w:p w:rsidR="00AF1CEB" w:rsidRPr="00460904" w:rsidRDefault="00AF1CEB" w:rsidP="00AF1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(наименование муниципальной программы) (указать отчетный период)</w:t>
      </w:r>
    </w:p>
    <w:p w:rsidR="00AF1CEB" w:rsidRPr="00460904" w:rsidRDefault="00AF1CEB" w:rsidP="00AF1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7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253"/>
        <w:gridCol w:w="1795"/>
        <w:gridCol w:w="89"/>
        <w:gridCol w:w="1346"/>
        <w:gridCol w:w="345"/>
        <w:gridCol w:w="54"/>
        <w:gridCol w:w="798"/>
        <w:gridCol w:w="399"/>
        <w:gridCol w:w="61"/>
        <w:gridCol w:w="768"/>
        <w:gridCol w:w="399"/>
        <w:gridCol w:w="73"/>
        <w:gridCol w:w="1122"/>
        <w:gridCol w:w="1040"/>
        <w:gridCol w:w="142"/>
        <w:gridCol w:w="812"/>
        <w:gridCol w:w="582"/>
        <w:gridCol w:w="571"/>
        <w:gridCol w:w="1461"/>
      </w:tblGrid>
      <w:tr w:rsidR="00AF1CEB" w:rsidRPr="00460904" w:rsidTr="009567D8">
        <w:trPr>
          <w:tblCellSpacing w:w="15" w:type="dxa"/>
        </w:trPr>
        <w:tc>
          <w:tcPr>
            <w:tcW w:w="561" w:type="dxa"/>
            <w:vMerge w:val="restart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3" w:type="dxa"/>
            <w:vMerge w:val="restart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854" w:type="dxa"/>
            <w:gridSpan w:val="2"/>
            <w:vMerge w:val="restart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  <w:tc>
          <w:tcPr>
            <w:tcW w:w="2912" w:type="dxa"/>
            <w:gridSpan w:val="5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393" w:type="dxa"/>
            <w:gridSpan w:val="5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3117" w:type="dxa"/>
            <w:gridSpan w:val="5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 результат реализации мероприятия (далее - ПНР)</w:t>
            </w:r>
          </w:p>
        </w:tc>
        <w:tc>
          <w:tcPr>
            <w:tcW w:w="1416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неисполнения</w:t>
            </w:r>
          </w:p>
        </w:tc>
      </w:tr>
      <w:tr w:rsidR="00AF1CEB" w:rsidRPr="00460904" w:rsidTr="009567D8">
        <w:trPr>
          <w:tblCellSpacing w:w="15" w:type="dxa"/>
        </w:trPr>
        <w:tc>
          <w:tcPr>
            <w:tcW w:w="561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2"/>
            <w:vMerge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gridSpan w:val="3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167" w:type="dxa"/>
            <w:gridSpan w:val="2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198" w:type="dxa"/>
            <w:gridSpan w:val="3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165" w:type="dxa"/>
            <w:gridSpan w:val="2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152" w:type="dxa"/>
            <w:gridSpan w:val="2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ПНР</w:t>
            </w:r>
          </w:p>
        </w:tc>
        <w:tc>
          <w:tcPr>
            <w:tcW w:w="782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52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41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6" w:type="dxa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61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dxa"/>
            <w:gridSpan w:val="2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gridSpan w:val="3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  <w:gridSpan w:val="2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8" w:type="dxa"/>
            <w:gridSpan w:val="3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5" w:type="dxa"/>
            <w:gridSpan w:val="2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2" w:type="dxa"/>
            <w:gridSpan w:val="2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2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6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AF1CEB" w:rsidRPr="00460904" w:rsidTr="009567D8">
        <w:trPr>
          <w:tblCellSpacing w:w="15" w:type="dxa"/>
        </w:trPr>
        <w:tc>
          <w:tcPr>
            <w:tcW w:w="561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65" w:type="dxa"/>
            <w:gridSpan w:val="19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b/>
                <w:szCs w:val="24"/>
              </w:rPr>
              <w:t xml:space="preserve">Подпрограмма 1»Развитие  малого и среднего предпринимательства на территории Вадского муниципального округа Нижегородской области  на </w:t>
            </w:r>
            <w:r w:rsidR="00C30163" w:rsidRPr="00460904">
              <w:rPr>
                <w:b/>
                <w:szCs w:val="24"/>
              </w:rPr>
              <w:t>2021-2026</w:t>
            </w:r>
            <w:r w:rsidRPr="00460904">
              <w:rPr>
                <w:b/>
                <w:szCs w:val="24"/>
              </w:rPr>
              <w:t xml:space="preserve"> годы»</w:t>
            </w:r>
          </w:p>
        </w:tc>
      </w:tr>
      <w:tr w:rsidR="00AF1CEB" w:rsidRPr="00460904" w:rsidTr="009567D8">
        <w:trPr>
          <w:tblCellSpacing w:w="15" w:type="dxa"/>
        </w:trPr>
        <w:tc>
          <w:tcPr>
            <w:tcW w:w="14656" w:type="dxa"/>
            <w:gridSpan w:val="20"/>
            <w:vAlign w:val="center"/>
            <w:hideMark/>
          </w:tcPr>
          <w:p w:rsidR="00AF1CEB" w:rsidRPr="00460904" w:rsidRDefault="00AF1CEB" w:rsidP="009567D8">
            <w:pPr>
              <w:pStyle w:val="af8"/>
              <w:tabs>
                <w:tab w:val="left" w:pos="142"/>
              </w:tabs>
              <w:jc w:val="both"/>
              <w:rPr>
                <w:b w:val="0"/>
                <w:szCs w:val="24"/>
              </w:rPr>
            </w:pPr>
            <w:r w:rsidRPr="00460904">
              <w:rPr>
                <w:szCs w:val="24"/>
              </w:rPr>
              <w:t xml:space="preserve">Задача. </w:t>
            </w:r>
            <w:r w:rsidRPr="00460904">
              <w:rPr>
                <w:b w:val="0"/>
                <w:szCs w:val="24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 на территории Вадского муниципального округа Нижегородской области.</w:t>
            </w:r>
          </w:p>
          <w:p w:rsidR="00AF1CEB" w:rsidRPr="00460904" w:rsidRDefault="00AF1CEB" w:rsidP="009567D8">
            <w:pPr>
              <w:pStyle w:val="af8"/>
              <w:tabs>
                <w:tab w:val="left" w:pos="142"/>
              </w:tabs>
              <w:jc w:val="both"/>
              <w:rPr>
                <w:szCs w:val="24"/>
              </w:rPr>
            </w:pPr>
            <w:r w:rsidRPr="00460904">
              <w:rPr>
                <w:b w:val="0"/>
                <w:szCs w:val="24"/>
              </w:rPr>
              <w:t xml:space="preserve"> Повышение роли и экономической активности субъектов малого и среднего предпринимательства, в социально-экономическом развитии Вадского муниципального округа.</w:t>
            </w:r>
          </w:p>
        </w:tc>
      </w:tr>
      <w:tr w:rsidR="00AF1CEB" w:rsidRPr="00460904" w:rsidTr="009567D8">
        <w:trPr>
          <w:tblCellSpacing w:w="15" w:type="dxa"/>
        </w:trPr>
        <w:tc>
          <w:tcPr>
            <w:tcW w:w="561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4065" w:type="dxa"/>
            <w:gridSpan w:val="19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мероприятие. Наименование основного мероприятия</w:t>
            </w:r>
          </w:p>
        </w:tc>
      </w:tr>
      <w:tr w:rsidR="00AF1CEB" w:rsidRPr="00460904" w:rsidTr="009567D8">
        <w:trPr>
          <w:tblCellSpacing w:w="15" w:type="dxa"/>
        </w:trPr>
        <w:tc>
          <w:tcPr>
            <w:tcW w:w="561" w:type="dxa"/>
            <w:vAlign w:val="center"/>
            <w:hideMark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3" w:type="dxa"/>
            <w:vAlign w:val="center"/>
            <w:hideMark/>
          </w:tcPr>
          <w:p w:rsidR="00AF1CEB" w:rsidRPr="00460904" w:rsidRDefault="00590C34" w:rsidP="009567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проектов нормативно-правовых актов, касающихся деятельности СМСП, предложений, направленных на совершенствование законодательства в сфере развития малого и среднего </w:t>
            </w:r>
            <w:proofErr w:type="spellStart"/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765" w:type="dxa"/>
            <w:hideMark/>
          </w:tcPr>
          <w:p w:rsidR="00AF1CEB" w:rsidRPr="00460904" w:rsidRDefault="00AF1CEB" w:rsidP="00956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Отдел экономики, промышленности и инноваций администрации Вадского муниципального округа</w:t>
            </w:r>
          </w:p>
        </w:tc>
        <w:tc>
          <w:tcPr>
            <w:tcW w:w="1750" w:type="dxa"/>
            <w:gridSpan w:val="3"/>
            <w:hideMark/>
          </w:tcPr>
          <w:p w:rsidR="00AF1CEB" w:rsidRPr="00460904" w:rsidRDefault="00590C34" w:rsidP="00310BEA">
            <w:r w:rsidRPr="00460904">
              <w:t>01.01.202</w:t>
            </w:r>
            <w:r w:rsidR="00310BEA" w:rsidRPr="00460904">
              <w:t>5</w:t>
            </w:r>
          </w:p>
        </w:tc>
        <w:tc>
          <w:tcPr>
            <w:tcW w:w="1282" w:type="dxa"/>
            <w:gridSpan w:val="4"/>
            <w:hideMark/>
          </w:tcPr>
          <w:p w:rsidR="00AF1CEB" w:rsidRPr="00460904" w:rsidRDefault="00D56005" w:rsidP="00590C34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210" w:type="dxa"/>
            <w:gridSpan w:val="3"/>
            <w:hideMark/>
          </w:tcPr>
          <w:p w:rsidR="00AF1CEB" w:rsidRPr="00460904" w:rsidRDefault="00D56005" w:rsidP="00590C34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092" w:type="dxa"/>
            <w:hideMark/>
          </w:tcPr>
          <w:p w:rsidR="00AF1CEB" w:rsidRPr="00460904" w:rsidRDefault="00AF1CEB" w:rsidP="00590C34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AF1CEB" w:rsidRPr="00460904" w:rsidRDefault="00AF1CEB" w:rsidP="009567D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Align w:val="center"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  <w:hideMark/>
          </w:tcPr>
          <w:p w:rsidR="00AF1CEB" w:rsidRPr="00460904" w:rsidRDefault="00AF1CEB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34" w:rsidRPr="00460904" w:rsidTr="008B032D">
        <w:trPr>
          <w:tblCellSpacing w:w="15" w:type="dxa"/>
        </w:trPr>
        <w:tc>
          <w:tcPr>
            <w:tcW w:w="561" w:type="dxa"/>
            <w:vAlign w:val="center"/>
          </w:tcPr>
          <w:p w:rsidR="00590C34" w:rsidRPr="00460904" w:rsidRDefault="00590C34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</w:tcPr>
          <w:p w:rsidR="00590C34" w:rsidRPr="00460904" w:rsidRDefault="00590C34" w:rsidP="008B032D">
            <w:r w:rsidRPr="00460904">
              <w:t>Проведение публичных мероприятий в сфере малого и среднего предпринимательства, организация праздника «День российского предпринимательства»</w:t>
            </w:r>
          </w:p>
        </w:tc>
        <w:tc>
          <w:tcPr>
            <w:tcW w:w="1765" w:type="dxa"/>
          </w:tcPr>
          <w:p w:rsidR="00590C34" w:rsidRPr="00460904" w:rsidRDefault="00590C34" w:rsidP="00956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Отдел экономики, промышленности и инноваций администрации Вадского муниципального округа</w:t>
            </w:r>
          </w:p>
        </w:tc>
        <w:tc>
          <w:tcPr>
            <w:tcW w:w="1750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282" w:type="dxa"/>
            <w:gridSpan w:val="4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210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092" w:type="dxa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590C34" w:rsidRPr="00460904" w:rsidRDefault="00590C34" w:rsidP="009567D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34" w:rsidRPr="00460904" w:rsidTr="008B032D">
        <w:trPr>
          <w:tblCellSpacing w:w="15" w:type="dxa"/>
        </w:trPr>
        <w:tc>
          <w:tcPr>
            <w:tcW w:w="561" w:type="dxa"/>
            <w:vAlign w:val="center"/>
          </w:tcPr>
          <w:p w:rsidR="00590C34" w:rsidRPr="00460904" w:rsidRDefault="00590C34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3" w:type="dxa"/>
          </w:tcPr>
          <w:p w:rsidR="00590C34" w:rsidRPr="00460904" w:rsidRDefault="008B032D" w:rsidP="008B032D">
            <w:r w:rsidRPr="00460904">
              <w:t xml:space="preserve">Финансовое обеспечение (возмещение) части затрат субъектов малого и среднего </w:t>
            </w:r>
            <w:proofErr w:type="spellStart"/>
            <w:proofErr w:type="gramStart"/>
            <w:r w:rsidRPr="00460904">
              <w:t>предпринима-тельства</w:t>
            </w:r>
            <w:proofErr w:type="spellEnd"/>
            <w:proofErr w:type="gramEnd"/>
            <w:r w:rsidRPr="00460904">
              <w:t xml:space="preserve">, связанных с </w:t>
            </w:r>
            <w:r w:rsidRPr="00460904">
              <w:lastRenderedPageBreak/>
              <w:t>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1765" w:type="dxa"/>
          </w:tcPr>
          <w:p w:rsidR="00590C34" w:rsidRPr="00460904" w:rsidRDefault="00590C34" w:rsidP="00956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Отдел экономики, промышленности и инноваций администрации Вадского муниципальног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о округа</w:t>
            </w:r>
          </w:p>
        </w:tc>
        <w:tc>
          <w:tcPr>
            <w:tcW w:w="1750" w:type="dxa"/>
            <w:gridSpan w:val="3"/>
          </w:tcPr>
          <w:p w:rsidR="00590C34" w:rsidRPr="00460904" w:rsidRDefault="00590C34" w:rsidP="008B032D">
            <w:r w:rsidRPr="00460904">
              <w:lastRenderedPageBreak/>
              <w:t>01.01.</w:t>
            </w:r>
            <w:r w:rsidR="00310BEA" w:rsidRPr="00460904">
              <w:t>2025</w:t>
            </w:r>
          </w:p>
        </w:tc>
        <w:tc>
          <w:tcPr>
            <w:tcW w:w="1282" w:type="dxa"/>
            <w:gridSpan w:val="4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210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092" w:type="dxa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590C34" w:rsidRPr="00460904" w:rsidRDefault="00590C34" w:rsidP="009567D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34" w:rsidRPr="00460904" w:rsidTr="009567D8">
        <w:trPr>
          <w:tblCellSpacing w:w="15" w:type="dxa"/>
        </w:trPr>
        <w:tc>
          <w:tcPr>
            <w:tcW w:w="561" w:type="dxa"/>
            <w:vAlign w:val="center"/>
          </w:tcPr>
          <w:p w:rsidR="00590C34" w:rsidRPr="00460904" w:rsidRDefault="00590C34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23" w:type="dxa"/>
            <w:vAlign w:val="center"/>
          </w:tcPr>
          <w:p w:rsidR="00590C34" w:rsidRPr="00460904" w:rsidRDefault="008B032D" w:rsidP="009567D8">
            <w:pPr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sz w:val="28"/>
                <w:szCs w:val="28"/>
              </w:rPr>
              <w:t>Создание и развитие организаций инфраструктуры поддержки СМСП</w:t>
            </w:r>
            <w:r w:rsidRPr="00460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</w:tcPr>
          <w:p w:rsidR="00590C34" w:rsidRPr="00460904" w:rsidRDefault="00590C34" w:rsidP="00956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Отдел экономики, промышленности и инноваций администрации Вадского муниципального округа</w:t>
            </w:r>
          </w:p>
        </w:tc>
        <w:tc>
          <w:tcPr>
            <w:tcW w:w="1750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282" w:type="dxa"/>
            <w:gridSpan w:val="4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210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092" w:type="dxa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590C34" w:rsidRPr="00460904" w:rsidRDefault="00590C34" w:rsidP="009567D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34" w:rsidRPr="00460904" w:rsidTr="009567D8">
        <w:trPr>
          <w:tblCellSpacing w:w="15" w:type="dxa"/>
        </w:trPr>
        <w:tc>
          <w:tcPr>
            <w:tcW w:w="561" w:type="dxa"/>
            <w:vAlign w:val="center"/>
          </w:tcPr>
          <w:p w:rsidR="00590C34" w:rsidRPr="00460904" w:rsidRDefault="00590C34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3" w:type="dxa"/>
            <w:vAlign w:val="center"/>
          </w:tcPr>
          <w:p w:rsidR="00590C34" w:rsidRPr="00460904" w:rsidRDefault="00590C34" w:rsidP="009567D8">
            <w:pPr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Развитие и участие в материально – техническом обеспечении автономной некоммерческой организации «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Вадский</w:t>
            </w:r>
            <w:proofErr w:type="spell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центр развития предпринимательства»</w:t>
            </w:r>
          </w:p>
        </w:tc>
        <w:tc>
          <w:tcPr>
            <w:tcW w:w="1765" w:type="dxa"/>
          </w:tcPr>
          <w:p w:rsidR="00590C34" w:rsidRPr="00460904" w:rsidRDefault="00590C34" w:rsidP="00956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Отдел экономики, промышленности и инноваций администрации Вадского муниципального округа</w:t>
            </w:r>
          </w:p>
        </w:tc>
        <w:tc>
          <w:tcPr>
            <w:tcW w:w="1750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282" w:type="dxa"/>
            <w:gridSpan w:val="4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210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092" w:type="dxa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590C34" w:rsidRPr="00460904" w:rsidRDefault="00590C34" w:rsidP="009567D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34" w:rsidRPr="00460904" w:rsidTr="009567D8">
        <w:trPr>
          <w:tblCellSpacing w:w="15" w:type="dxa"/>
        </w:trPr>
        <w:tc>
          <w:tcPr>
            <w:tcW w:w="561" w:type="dxa"/>
            <w:vAlign w:val="center"/>
          </w:tcPr>
          <w:p w:rsidR="00590C34" w:rsidRPr="00460904" w:rsidRDefault="00590C34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3" w:type="dxa"/>
            <w:vAlign w:val="center"/>
          </w:tcPr>
          <w:p w:rsidR="00590C34" w:rsidRPr="00460904" w:rsidRDefault="00590C34" w:rsidP="009567D8">
            <w:pPr>
              <w:rPr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Материально-</w:t>
            </w: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техническое обеспечение АНО «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Вадский</w:t>
            </w:r>
            <w:proofErr w:type="spell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центр развития предпринимательства</w:t>
            </w:r>
          </w:p>
        </w:tc>
        <w:tc>
          <w:tcPr>
            <w:tcW w:w="1765" w:type="dxa"/>
          </w:tcPr>
          <w:p w:rsidR="00590C34" w:rsidRPr="00460904" w:rsidRDefault="00590C34" w:rsidP="00956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Отдел экономики,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промышленности и инноваций администрации Вадского муниципального округа</w:t>
            </w:r>
          </w:p>
        </w:tc>
        <w:tc>
          <w:tcPr>
            <w:tcW w:w="1750" w:type="dxa"/>
            <w:gridSpan w:val="3"/>
          </w:tcPr>
          <w:p w:rsidR="00590C34" w:rsidRPr="00460904" w:rsidRDefault="00590C34" w:rsidP="008B032D">
            <w:r w:rsidRPr="00460904">
              <w:lastRenderedPageBreak/>
              <w:t>01.01.</w:t>
            </w:r>
            <w:r w:rsidR="00310BEA" w:rsidRPr="00460904">
              <w:t>2025</w:t>
            </w:r>
          </w:p>
        </w:tc>
        <w:tc>
          <w:tcPr>
            <w:tcW w:w="1282" w:type="dxa"/>
            <w:gridSpan w:val="4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210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092" w:type="dxa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590C34" w:rsidRPr="00460904" w:rsidRDefault="00590C34" w:rsidP="009567D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CEB" w:rsidRPr="00460904" w:rsidTr="009567D8">
        <w:trPr>
          <w:tblCellSpacing w:w="15" w:type="dxa"/>
        </w:trPr>
        <w:tc>
          <w:tcPr>
            <w:tcW w:w="561" w:type="dxa"/>
            <w:vAlign w:val="center"/>
            <w:hideMark/>
          </w:tcPr>
          <w:p w:rsidR="00AF1CEB" w:rsidRPr="00460904" w:rsidRDefault="00AF1CEB" w:rsidP="00956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065" w:type="dxa"/>
            <w:gridSpan w:val="19"/>
            <w:vAlign w:val="center"/>
            <w:hideMark/>
          </w:tcPr>
          <w:p w:rsidR="00AF1CEB" w:rsidRPr="00460904" w:rsidRDefault="00AF1CEB" w:rsidP="00956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«Обеспечение   защиты прав потребителей   на территории Вадского муниципального округа  Нижегородской области»</w:t>
            </w:r>
          </w:p>
        </w:tc>
      </w:tr>
      <w:tr w:rsidR="00AF1CEB" w:rsidRPr="00460904" w:rsidTr="009567D8">
        <w:trPr>
          <w:tblCellSpacing w:w="15" w:type="dxa"/>
        </w:trPr>
        <w:tc>
          <w:tcPr>
            <w:tcW w:w="14656" w:type="dxa"/>
            <w:gridSpan w:val="20"/>
            <w:vAlign w:val="center"/>
            <w:hideMark/>
          </w:tcPr>
          <w:p w:rsidR="00AF1CEB" w:rsidRPr="00460904" w:rsidRDefault="00AF1CEB" w:rsidP="00956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Задачи муниципальной подпрограммы: </w:t>
            </w:r>
          </w:p>
          <w:p w:rsidR="00AF1CEB" w:rsidRPr="00460904" w:rsidRDefault="00AF1CEB" w:rsidP="009567D8">
            <w:pPr>
              <w:pStyle w:val="a9"/>
              <w:jc w:val="both"/>
            </w:pPr>
            <w:r w:rsidRPr="00460904">
              <w:t>1)повышение уровня правовой и финансовой грамотности и формирование у населения навыков рационального потребительского поведения;</w:t>
            </w:r>
          </w:p>
          <w:p w:rsidR="00AF1CEB" w:rsidRPr="00460904" w:rsidRDefault="00AF1CEB" w:rsidP="009567D8">
            <w:pPr>
              <w:pStyle w:val="a9"/>
              <w:jc w:val="both"/>
            </w:pPr>
            <w:r w:rsidRPr="00460904">
              <w:t xml:space="preserve">2) повышение доступности правовой и  информационной  помощи для потребителей; </w:t>
            </w:r>
          </w:p>
          <w:p w:rsidR="00AF1CEB" w:rsidRPr="00460904" w:rsidRDefault="00AF1CEB" w:rsidP="009567D8">
            <w:pPr>
              <w:pStyle w:val="a9"/>
              <w:jc w:val="both"/>
            </w:pPr>
            <w:r w:rsidRPr="00460904">
              <w:t xml:space="preserve">3) обеспечение защиты прав потребителей; </w:t>
            </w:r>
          </w:p>
          <w:p w:rsidR="00AF1CEB" w:rsidRPr="00460904" w:rsidRDefault="00AF1CEB" w:rsidP="00956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04">
              <w:t>4)</w:t>
            </w:r>
            <w:r w:rsidRPr="004609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систематическая оценка состояния потребительского рынка и системы защиты прав потребителей.</w:t>
            </w:r>
          </w:p>
        </w:tc>
      </w:tr>
      <w:tr w:rsidR="00AF1CEB" w:rsidRPr="00460904" w:rsidTr="009567D8">
        <w:trPr>
          <w:tblCellSpacing w:w="15" w:type="dxa"/>
        </w:trPr>
        <w:tc>
          <w:tcPr>
            <w:tcW w:w="561" w:type="dxa"/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5" w:type="dxa"/>
            <w:gridSpan w:val="19"/>
            <w:vAlign w:val="center"/>
          </w:tcPr>
          <w:p w:rsidR="00AF1CEB" w:rsidRPr="00460904" w:rsidRDefault="00AF1CEB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34" w:rsidRPr="00460904" w:rsidTr="009567D8">
        <w:trPr>
          <w:tblCellSpacing w:w="15" w:type="dxa"/>
        </w:trPr>
        <w:tc>
          <w:tcPr>
            <w:tcW w:w="561" w:type="dxa"/>
            <w:vAlign w:val="center"/>
          </w:tcPr>
          <w:p w:rsidR="00590C34" w:rsidRPr="00460904" w:rsidRDefault="00590C34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hideMark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Рассмотрение обращений  граждан и консультирование  по вопросам защиты прав потребителей.</w:t>
            </w:r>
          </w:p>
        </w:tc>
        <w:tc>
          <w:tcPr>
            <w:tcW w:w="1765" w:type="dxa"/>
            <w:vAlign w:val="center"/>
            <w:hideMark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Отдел экономики, промышленности и инноваций администрации Вадского муниципального округа     </w:t>
            </w:r>
          </w:p>
        </w:tc>
        <w:tc>
          <w:tcPr>
            <w:tcW w:w="1405" w:type="dxa"/>
            <w:gridSpan w:val="2"/>
            <w:hideMark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167" w:type="dxa"/>
            <w:gridSpan w:val="3"/>
            <w:hideMark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198" w:type="dxa"/>
            <w:gridSpan w:val="3"/>
            <w:hideMark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564" w:type="dxa"/>
            <w:gridSpan w:val="3"/>
            <w:hideMark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1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6" w:type="dxa"/>
            <w:vAlign w:val="center"/>
            <w:hideMark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34" w:rsidRPr="00460904" w:rsidTr="009567D8">
        <w:trPr>
          <w:tblCellSpacing w:w="15" w:type="dxa"/>
        </w:trPr>
        <w:tc>
          <w:tcPr>
            <w:tcW w:w="561" w:type="dxa"/>
            <w:vAlign w:val="center"/>
          </w:tcPr>
          <w:p w:rsidR="00590C34" w:rsidRPr="00460904" w:rsidRDefault="00590C34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Оказание помощи в составление претензий в адрес продавцов (исполнителей), исковых заявлений в суд</w:t>
            </w:r>
          </w:p>
        </w:tc>
        <w:tc>
          <w:tcPr>
            <w:tcW w:w="1765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Отдел экономики, промышленности и инноваций администрации Вадского муниципального округа     </w:t>
            </w:r>
          </w:p>
        </w:tc>
        <w:tc>
          <w:tcPr>
            <w:tcW w:w="1405" w:type="dxa"/>
            <w:gridSpan w:val="2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167" w:type="dxa"/>
            <w:gridSpan w:val="3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198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564" w:type="dxa"/>
            <w:gridSpan w:val="3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41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416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34" w:rsidRPr="00460904" w:rsidTr="009567D8">
        <w:trPr>
          <w:tblCellSpacing w:w="15" w:type="dxa"/>
        </w:trPr>
        <w:tc>
          <w:tcPr>
            <w:tcW w:w="561" w:type="dxa"/>
            <w:vAlign w:val="center"/>
          </w:tcPr>
          <w:p w:rsidR="00590C34" w:rsidRPr="00460904" w:rsidRDefault="00590C34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23" w:type="dxa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Информирование населения Вадского муниципального округа   в средствах массовой информации, в сети Интернет на сайте Вадского округа по разъяснению действующего законодательства по вопросам защиты  прав потребителей.</w:t>
            </w:r>
          </w:p>
        </w:tc>
        <w:tc>
          <w:tcPr>
            <w:tcW w:w="1765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Отдел экономики, промышленности и инноваций администрации Вадского муниципального округа     </w:t>
            </w:r>
          </w:p>
        </w:tc>
        <w:tc>
          <w:tcPr>
            <w:tcW w:w="1405" w:type="dxa"/>
            <w:gridSpan w:val="2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167" w:type="dxa"/>
            <w:gridSpan w:val="3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198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564" w:type="dxa"/>
            <w:gridSpan w:val="3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34" w:rsidRPr="00460904" w:rsidTr="009567D8">
        <w:trPr>
          <w:tblCellSpacing w:w="15" w:type="dxa"/>
        </w:trPr>
        <w:tc>
          <w:tcPr>
            <w:tcW w:w="561" w:type="dxa"/>
            <w:vAlign w:val="center"/>
          </w:tcPr>
          <w:p w:rsidR="00590C34" w:rsidRPr="00460904" w:rsidRDefault="00590C34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3" w:type="dxa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Организация  работы   «горячих  линий» по вопросам защиты прав потребителей</w:t>
            </w:r>
          </w:p>
        </w:tc>
        <w:tc>
          <w:tcPr>
            <w:tcW w:w="1765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Отдел экономики, промышленности и инноваций администрации Вадского муниципального округа     </w:t>
            </w:r>
          </w:p>
        </w:tc>
        <w:tc>
          <w:tcPr>
            <w:tcW w:w="1405" w:type="dxa"/>
            <w:gridSpan w:val="2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167" w:type="dxa"/>
            <w:gridSpan w:val="3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198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564" w:type="dxa"/>
            <w:gridSpan w:val="3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34" w:rsidRPr="00460904" w:rsidTr="009567D8">
        <w:trPr>
          <w:tblCellSpacing w:w="15" w:type="dxa"/>
        </w:trPr>
        <w:tc>
          <w:tcPr>
            <w:tcW w:w="561" w:type="dxa"/>
            <w:vAlign w:val="center"/>
          </w:tcPr>
          <w:p w:rsidR="00590C34" w:rsidRPr="00460904" w:rsidRDefault="00590C34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3" w:type="dxa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Распространение  для граждан   информационн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60904">
              <w:rPr>
                <w:rFonts w:ascii="Times New Roman" w:hAnsi="Times New Roman"/>
                <w:sz w:val="24"/>
                <w:szCs w:val="24"/>
              </w:rPr>
              <w:t xml:space="preserve"> справочных материалов(буклетов, памяток)  по вопросам защиты  прав потребителей.</w:t>
            </w:r>
          </w:p>
        </w:tc>
        <w:tc>
          <w:tcPr>
            <w:tcW w:w="1765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Отдел экономики, промышленности и инноваций администрации Вадского муниципального округа     </w:t>
            </w:r>
          </w:p>
        </w:tc>
        <w:tc>
          <w:tcPr>
            <w:tcW w:w="1405" w:type="dxa"/>
            <w:gridSpan w:val="2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167" w:type="dxa"/>
            <w:gridSpan w:val="3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198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564" w:type="dxa"/>
            <w:gridSpan w:val="3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34" w:rsidRPr="00460904" w:rsidTr="009567D8">
        <w:trPr>
          <w:tblCellSpacing w:w="15" w:type="dxa"/>
        </w:trPr>
        <w:tc>
          <w:tcPr>
            <w:tcW w:w="561" w:type="dxa"/>
            <w:vAlign w:val="center"/>
          </w:tcPr>
          <w:p w:rsidR="00590C34" w:rsidRPr="00460904" w:rsidRDefault="00590C34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3" w:type="dxa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 среди потребителей    с целью   оценки состояния потребительского рынка и состояния защиты прав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потребителей на территории округа</w:t>
            </w:r>
          </w:p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экономики, промышленности и инноваций администрации Вадского муниципального округа     </w:t>
            </w:r>
          </w:p>
        </w:tc>
        <w:tc>
          <w:tcPr>
            <w:tcW w:w="1405" w:type="dxa"/>
            <w:gridSpan w:val="2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167" w:type="dxa"/>
            <w:gridSpan w:val="3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198" w:type="dxa"/>
            <w:gridSpan w:val="3"/>
          </w:tcPr>
          <w:p w:rsidR="00590C34" w:rsidRPr="00460904" w:rsidRDefault="00590C34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564" w:type="dxa"/>
            <w:gridSpan w:val="3"/>
          </w:tcPr>
          <w:p w:rsidR="00590C34" w:rsidRPr="00460904" w:rsidRDefault="00590C34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1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6" w:type="dxa"/>
            <w:vAlign w:val="center"/>
          </w:tcPr>
          <w:p w:rsidR="00590C34" w:rsidRPr="00460904" w:rsidRDefault="00590C34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32D" w:rsidRPr="00460904" w:rsidTr="008B032D">
        <w:trPr>
          <w:tblCellSpacing w:w="15" w:type="dxa"/>
        </w:trPr>
        <w:tc>
          <w:tcPr>
            <w:tcW w:w="14656" w:type="dxa"/>
            <w:gridSpan w:val="20"/>
            <w:vAlign w:val="center"/>
          </w:tcPr>
          <w:p w:rsidR="008B032D" w:rsidRPr="00460904" w:rsidRDefault="008B032D" w:rsidP="008B032D">
            <w:pPr>
              <w:rPr>
                <w:sz w:val="28"/>
                <w:szCs w:val="28"/>
              </w:rPr>
            </w:pPr>
            <w:r w:rsidRPr="00460904">
              <w:rPr>
                <w:sz w:val="28"/>
                <w:szCs w:val="28"/>
              </w:rPr>
              <w:lastRenderedPageBreak/>
              <w:t>Подпрограмма 3. «Развитие торговли на территории Вадского муниципального округа Нижегородской области»</w:t>
            </w:r>
          </w:p>
        </w:tc>
      </w:tr>
      <w:tr w:rsidR="008B032D" w:rsidRPr="00460904" w:rsidTr="008B032D">
        <w:trPr>
          <w:tblCellSpacing w:w="15" w:type="dxa"/>
        </w:trPr>
        <w:tc>
          <w:tcPr>
            <w:tcW w:w="561" w:type="dxa"/>
            <w:vAlign w:val="center"/>
          </w:tcPr>
          <w:p w:rsidR="008B032D" w:rsidRPr="00460904" w:rsidRDefault="008B032D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vAlign w:val="center"/>
          </w:tcPr>
          <w:p w:rsidR="008B032D" w:rsidRPr="00460904" w:rsidRDefault="008B032D" w:rsidP="008B0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sz w:val="28"/>
                <w:szCs w:val="28"/>
              </w:rPr>
              <w:t>Развитие ярмарочной торговли, организация и проведение муниципальных ярмарок</w:t>
            </w:r>
          </w:p>
        </w:tc>
        <w:tc>
          <w:tcPr>
            <w:tcW w:w="1765" w:type="dxa"/>
          </w:tcPr>
          <w:p w:rsidR="008B032D" w:rsidRPr="00460904" w:rsidRDefault="008B032D"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Отдел экономики, промышленности и инноваций администрации Вадского муниципального округа     </w:t>
            </w:r>
          </w:p>
        </w:tc>
        <w:tc>
          <w:tcPr>
            <w:tcW w:w="1405" w:type="dxa"/>
            <w:gridSpan w:val="2"/>
          </w:tcPr>
          <w:p w:rsidR="008B032D" w:rsidRPr="00460904" w:rsidRDefault="008B032D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167" w:type="dxa"/>
            <w:gridSpan w:val="3"/>
          </w:tcPr>
          <w:p w:rsidR="008B032D" w:rsidRPr="00460904" w:rsidRDefault="008B032D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198" w:type="dxa"/>
            <w:gridSpan w:val="3"/>
          </w:tcPr>
          <w:p w:rsidR="008B032D" w:rsidRPr="00460904" w:rsidRDefault="008B032D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564" w:type="dxa"/>
            <w:gridSpan w:val="3"/>
          </w:tcPr>
          <w:p w:rsidR="008B032D" w:rsidRPr="00460904" w:rsidRDefault="008B032D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vAlign w:val="center"/>
          </w:tcPr>
          <w:p w:rsidR="008B032D" w:rsidRPr="00460904" w:rsidRDefault="008B032D" w:rsidP="008B0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32D" w:rsidRPr="00460904" w:rsidTr="008B032D">
        <w:trPr>
          <w:tblCellSpacing w:w="15" w:type="dxa"/>
        </w:trPr>
        <w:tc>
          <w:tcPr>
            <w:tcW w:w="561" w:type="dxa"/>
            <w:vAlign w:val="center"/>
          </w:tcPr>
          <w:p w:rsidR="008B032D" w:rsidRPr="00460904" w:rsidRDefault="008B032D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  <w:vAlign w:val="center"/>
          </w:tcPr>
          <w:p w:rsidR="008B032D" w:rsidRPr="00460904" w:rsidRDefault="008B032D" w:rsidP="008B0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sz w:val="28"/>
                <w:szCs w:val="28"/>
              </w:rPr>
              <w:t>Проведение мониторинга и анализа потребительского рынка на территории Вадского муниципального округа</w:t>
            </w:r>
          </w:p>
        </w:tc>
        <w:tc>
          <w:tcPr>
            <w:tcW w:w="1765" w:type="dxa"/>
          </w:tcPr>
          <w:p w:rsidR="008B032D" w:rsidRPr="00460904" w:rsidRDefault="008B032D"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Отдел экономики, промышленности и инноваций администрации Вадского муниципального округа     </w:t>
            </w:r>
          </w:p>
        </w:tc>
        <w:tc>
          <w:tcPr>
            <w:tcW w:w="1405" w:type="dxa"/>
            <w:gridSpan w:val="2"/>
          </w:tcPr>
          <w:p w:rsidR="008B032D" w:rsidRPr="00460904" w:rsidRDefault="008B032D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167" w:type="dxa"/>
            <w:gridSpan w:val="3"/>
          </w:tcPr>
          <w:p w:rsidR="008B032D" w:rsidRPr="00460904" w:rsidRDefault="008B032D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198" w:type="dxa"/>
            <w:gridSpan w:val="3"/>
          </w:tcPr>
          <w:p w:rsidR="008B032D" w:rsidRPr="00460904" w:rsidRDefault="008B032D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564" w:type="dxa"/>
            <w:gridSpan w:val="3"/>
          </w:tcPr>
          <w:p w:rsidR="008B032D" w:rsidRPr="00460904" w:rsidRDefault="008B032D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32D" w:rsidRPr="00460904" w:rsidTr="008B032D">
        <w:trPr>
          <w:tblCellSpacing w:w="15" w:type="dxa"/>
        </w:trPr>
        <w:tc>
          <w:tcPr>
            <w:tcW w:w="561" w:type="dxa"/>
            <w:vAlign w:val="center"/>
          </w:tcPr>
          <w:p w:rsidR="008B032D" w:rsidRPr="00460904" w:rsidRDefault="008B032D" w:rsidP="00956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3" w:type="dxa"/>
            <w:vAlign w:val="center"/>
          </w:tcPr>
          <w:p w:rsidR="008B032D" w:rsidRPr="00460904" w:rsidRDefault="008B032D" w:rsidP="008B0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</w:t>
            </w:r>
          </w:p>
          <w:p w:rsidR="008B032D" w:rsidRPr="00460904" w:rsidRDefault="008B032D" w:rsidP="008B0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упорядочению</w:t>
            </w:r>
          </w:p>
          <w:p w:rsidR="008B032D" w:rsidRPr="00460904" w:rsidRDefault="008B032D" w:rsidP="008B0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размещения</w:t>
            </w:r>
          </w:p>
          <w:p w:rsidR="008B032D" w:rsidRPr="00460904" w:rsidRDefault="008B032D" w:rsidP="008B0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нестационарных </w:t>
            </w:r>
          </w:p>
          <w:p w:rsidR="008B032D" w:rsidRPr="00460904" w:rsidRDefault="008B032D" w:rsidP="008B0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торговых</w:t>
            </w:r>
          </w:p>
          <w:p w:rsidR="008B032D" w:rsidRPr="00460904" w:rsidRDefault="008B032D" w:rsidP="008B0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1765" w:type="dxa"/>
          </w:tcPr>
          <w:p w:rsidR="008B032D" w:rsidRPr="00460904" w:rsidRDefault="008B032D"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Отдел экономики, промышленности и инноваций администрации Вадского муниципального округа     </w:t>
            </w:r>
          </w:p>
        </w:tc>
        <w:tc>
          <w:tcPr>
            <w:tcW w:w="1405" w:type="dxa"/>
            <w:gridSpan w:val="2"/>
          </w:tcPr>
          <w:p w:rsidR="008B032D" w:rsidRPr="00460904" w:rsidRDefault="008B032D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167" w:type="dxa"/>
            <w:gridSpan w:val="3"/>
          </w:tcPr>
          <w:p w:rsidR="008B032D" w:rsidRPr="00460904" w:rsidRDefault="008B032D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198" w:type="dxa"/>
            <w:gridSpan w:val="3"/>
          </w:tcPr>
          <w:p w:rsidR="008B032D" w:rsidRPr="00460904" w:rsidRDefault="008B032D" w:rsidP="008B032D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564" w:type="dxa"/>
            <w:gridSpan w:val="3"/>
          </w:tcPr>
          <w:p w:rsidR="008B032D" w:rsidRPr="00460904" w:rsidRDefault="008B032D" w:rsidP="008B032D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Align w:val="center"/>
          </w:tcPr>
          <w:p w:rsidR="008B032D" w:rsidRPr="00460904" w:rsidRDefault="008B032D" w:rsidP="00956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7AB" w:rsidRPr="00460904" w:rsidTr="008B032D">
        <w:trPr>
          <w:tblCellSpacing w:w="15" w:type="dxa"/>
        </w:trPr>
        <w:tc>
          <w:tcPr>
            <w:tcW w:w="561" w:type="dxa"/>
            <w:vAlign w:val="center"/>
          </w:tcPr>
          <w:p w:rsidR="001E67AB" w:rsidRPr="00460904" w:rsidRDefault="001E67AB" w:rsidP="0011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23" w:type="dxa"/>
            <w:vAlign w:val="center"/>
          </w:tcPr>
          <w:p w:rsidR="001E67AB" w:rsidRPr="00460904" w:rsidRDefault="001E67AB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реализацию мероприятий по обеспечению удаленных населенных пунктов товарами первой необходимости в целях достижения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результата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765" w:type="dxa"/>
          </w:tcPr>
          <w:p w:rsidR="001E67AB" w:rsidRPr="00460904" w:rsidRDefault="001E67AB" w:rsidP="001125F0">
            <w:r w:rsidRPr="00460904">
              <w:rPr>
                <w:rFonts w:ascii="Times New Roman" w:hAnsi="Times New Roman"/>
                <w:sz w:val="24"/>
                <w:szCs w:val="24"/>
              </w:rPr>
              <w:t xml:space="preserve">Отдел экономики, промышленности и инноваций администрации Вадского муниципального округа     </w:t>
            </w:r>
          </w:p>
        </w:tc>
        <w:tc>
          <w:tcPr>
            <w:tcW w:w="1405" w:type="dxa"/>
            <w:gridSpan w:val="2"/>
          </w:tcPr>
          <w:p w:rsidR="001E67AB" w:rsidRPr="00460904" w:rsidRDefault="001E67AB" w:rsidP="001125F0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167" w:type="dxa"/>
            <w:gridSpan w:val="3"/>
          </w:tcPr>
          <w:p w:rsidR="001E67AB" w:rsidRPr="00460904" w:rsidRDefault="001E67AB" w:rsidP="001125F0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198" w:type="dxa"/>
            <w:gridSpan w:val="3"/>
          </w:tcPr>
          <w:p w:rsidR="001E67AB" w:rsidRPr="00460904" w:rsidRDefault="001E67AB" w:rsidP="001125F0">
            <w:r w:rsidRPr="00460904">
              <w:t>01.01.</w:t>
            </w:r>
            <w:r w:rsidR="00310BEA" w:rsidRPr="00460904">
              <w:t>2025</w:t>
            </w:r>
          </w:p>
        </w:tc>
        <w:tc>
          <w:tcPr>
            <w:tcW w:w="1564" w:type="dxa"/>
            <w:gridSpan w:val="3"/>
          </w:tcPr>
          <w:p w:rsidR="001E67AB" w:rsidRPr="00460904" w:rsidRDefault="001E67AB" w:rsidP="001125F0">
            <w:r w:rsidRPr="00460904">
              <w:t>31.12.</w:t>
            </w:r>
            <w:r w:rsidR="00310BEA" w:rsidRPr="00460904">
              <w:t>2025</w:t>
            </w:r>
          </w:p>
        </w:tc>
        <w:tc>
          <w:tcPr>
            <w:tcW w:w="1010" w:type="dxa"/>
            <w:vAlign w:val="center"/>
          </w:tcPr>
          <w:p w:rsidR="001E67AB" w:rsidRPr="00460904" w:rsidRDefault="001E67AB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1E67AB" w:rsidRPr="00460904" w:rsidRDefault="001E67AB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1E67AB" w:rsidRPr="00460904" w:rsidRDefault="00310BEA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1E67AB" w:rsidRPr="00460904" w:rsidRDefault="00310BEA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Align w:val="center"/>
          </w:tcPr>
          <w:p w:rsidR="001E67AB" w:rsidRPr="00460904" w:rsidRDefault="001E67AB" w:rsidP="00112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3BAB" w:rsidRPr="00460904" w:rsidRDefault="001F3BAB" w:rsidP="00B4217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842CF" w:rsidRPr="00460904" w:rsidRDefault="006842CF" w:rsidP="006842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60904">
        <w:rPr>
          <w:rFonts w:ascii="Times New Roman" w:hAnsi="Times New Roman"/>
          <w:b/>
          <w:sz w:val="28"/>
          <w:szCs w:val="24"/>
        </w:rPr>
        <w:t>ОТЧЕТ</w:t>
      </w:r>
    </w:p>
    <w:p w:rsidR="006842CF" w:rsidRPr="00460904" w:rsidRDefault="006842CF" w:rsidP="006842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60904">
        <w:rPr>
          <w:rFonts w:ascii="Times New Roman" w:hAnsi="Times New Roman"/>
          <w:b/>
          <w:sz w:val="28"/>
          <w:szCs w:val="24"/>
        </w:rPr>
        <w:t>ПО РЕАЛИЗАЦИИ МУНИЦИПАЛЬНОЙ ПРОГРАММЫ</w:t>
      </w:r>
    </w:p>
    <w:p w:rsidR="006842CF" w:rsidRPr="00460904" w:rsidRDefault="006842CF" w:rsidP="006842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hAnsi="Times New Roman"/>
          <w:b/>
          <w:sz w:val="28"/>
          <w:szCs w:val="28"/>
        </w:rPr>
        <w:t xml:space="preserve">Раздел 1. Аналитические таблицы к отчету по исполнению муниципальной программы «Обеспечение общественного порядка, профилактики и противодействия преступности, терроризму и экстремизму в </w:t>
      </w:r>
      <w:proofErr w:type="spellStart"/>
      <w:r w:rsidRPr="00460904">
        <w:rPr>
          <w:rFonts w:ascii="Times New Roman" w:hAnsi="Times New Roman"/>
          <w:b/>
          <w:sz w:val="28"/>
          <w:szCs w:val="28"/>
        </w:rPr>
        <w:t>Вадском</w:t>
      </w:r>
      <w:proofErr w:type="spellEnd"/>
      <w:r w:rsidRPr="00460904">
        <w:rPr>
          <w:rFonts w:ascii="Times New Roman" w:hAnsi="Times New Roman"/>
          <w:b/>
          <w:sz w:val="28"/>
          <w:szCs w:val="28"/>
        </w:rPr>
        <w:t xml:space="preserve"> муниципальном округе Нижегородской области» на </w:t>
      </w:r>
      <w:r w:rsidR="00C30163" w:rsidRPr="00460904">
        <w:rPr>
          <w:rFonts w:ascii="Times New Roman" w:hAnsi="Times New Roman"/>
          <w:b/>
          <w:sz w:val="28"/>
          <w:szCs w:val="28"/>
        </w:rPr>
        <w:t>202</w:t>
      </w:r>
      <w:r w:rsidR="00310BEA" w:rsidRPr="00460904">
        <w:rPr>
          <w:rFonts w:ascii="Times New Roman" w:hAnsi="Times New Roman"/>
          <w:b/>
          <w:sz w:val="28"/>
          <w:szCs w:val="28"/>
        </w:rPr>
        <w:t>5</w:t>
      </w:r>
      <w:r w:rsidR="00C30163" w:rsidRPr="00460904">
        <w:rPr>
          <w:rFonts w:ascii="Times New Roman" w:hAnsi="Times New Roman"/>
          <w:b/>
          <w:sz w:val="28"/>
          <w:szCs w:val="28"/>
        </w:rPr>
        <w:t>-20</w:t>
      </w:r>
      <w:r w:rsidR="00310BEA" w:rsidRPr="00460904">
        <w:rPr>
          <w:rFonts w:ascii="Times New Roman" w:hAnsi="Times New Roman"/>
          <w:b/>
          <w:sz w:val="28"/>
          <w:szCs w:val="28"/>
        </w:rPr>
        <w:t>30</w:t>
      </w:r>
      <w:r w:rsidRPr="00460904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842CF" w:rsidRPr="00460904" w:rsidRDefault="006842CF" w:rsidP="006842C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460904">
        <w:rPr>
          <w:rFonts w:ascii="Times New Roman" w:hAnsi="Times New Roman"/>
          <w:sz w:val="24"/>
          <w:szCs w:val="24"/>
        </w:rPr>
        <w:t>Таблица 1</w:t>
      </w:r>
    </w:p>
    <w:p w:rsidR="006842CF" w:rsidRPr="00460904" w:rsidRDefault="006842CF" w:rsidP="006842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904">
        <w:rPr>
          <w:rFonts w:ascii="Times New Roman" w:hAnsi="Times New Roman"/>
          <w:b/>
          <w:sz w:val="24"/>
          <w:szCs w:val="24"/>
        </w:rPr>
        <w:t xml:space="preserve">Информация о финансовом обеспечении реализации </w:t>
      </w:r>
      <w:r w:rsidRPr="00460904">
        <w:rPr>
          <w:rFonts w:ascii="Times New Roman" w:hAnsi="Times New Roman"/>
          <w:b/>
        </w:rPr>
        <w:t xml:space="preserve">муниципальной программы «Обеспечение общественного порядка, профилактики и противодействия преступности, терроризму и экстремизму в </w:t>
      </w:r>
      <w:proofErr w:type="spellStart"/>
      <w:r w:rsidRPr="00460904">
        <w:rPr>
          <w:rFonts w:ascii="Times New Roman" w:hAnsi="Times New Roman"/>
          <w:b/>
        </w:rPr>
        <w:t>Вадском</w:t>
      </w:r>
      <w:proofErr w:type="spellEnd"/>
      <w:r w:rsidRPr="00460904">
        <w:rPr>
          <w:rFonts w:ascii="Times New Roman" w:hAnsi="Times New Roman"/>
          <w:b/>
        </w:rPr>
        <w:t xml:space="preserve"> муниципальном округе Нижегородской области» на </w:t>
      </w:r>
      <w:r w:rsidR="00C30163" w:rsidRPr="00460904">
        <w:rPr>
          <w:rFonts w:ascii="Times New Roman" w:hAnsi="Times New Roman"/>
          <w:b/>
        </w:rPr>
        <w:t>202</w:t>
      </w:r>
      <w:r w:rsidR="00310BEA" w:rsidRPr="00460904">
        <w:rPr>
          <w:rFonts w:ascii="Times New Roman" w:hAnsi="Times New Roman"/>
          <w:b/>
        </w:rPr>
        <w:t>5</w:t>
      </w:r>
      <w:r w:rsidR="00C30163" w:rsidRPr="00460904">
        <w:rPr>
          <w:rFonts w:ascii="Times New Roman" w:hAnsi="Times New Roman"/>
          <w:b/>
        </w:rPr>
        <w:t>-20</w:t>
      </w:r>
      <w:r w:rsidR="00310BEA" w:rsidRPr="00460904">
        <w:rPr>
          <w:rFonts w:ascii="Times New Roman" w:hAnsi="Times New Roman"/>
          <w:b/>
        </w:rPr>
        <w:t>30</w:t>
      </w:r>
      <w:r w:rsidRPr="00460904">
        <w:rPr>
          <w:rFonts w:ascii="Times New Roman" w:hAnsi="Times New Roman"/>
          <w:b/>
        </w:rPr>
        <w:t xml:space="preserve"> годы</w:t>
      </w:r>
      <w:r w:rsidRPr="00460904">
        <w:rPr>
          <w:rFonts w:ascii="Times New Roman" w:hAnsi="Times New Roman"/>
          <w:b/>
          <w:sz w:val="24"/>
          <w:szCs w:val="24"/>
        </w:rPr>
        <w:t xml:space="preserve"> за </w:t>
      </w:r>
      <w:r w:rsidR="006D2944" w:rsidRPr="00460904">
        <w:rPr>
          <w:rFonts w:ascii="Times New Roman" w:hAnsi="Times New Roman"/>
          <w:b/>
          <w:sz w:val="24"/>
          <w:szCs w:val="24"/>
        </w:rPr>
        <w:t>2025</w:t>
      </w:r>
      <w:r w:rsidRPr="00460904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47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20"/>
        <w:gridCol w:w="3026"/>
        <w:gridCol w:w="3260"/>
        <w:gridCol w:w="2268"/>
        <w:gridCol w:w="1843"/>
        <w:gridCol w:w="2693"/>
      </w:tblGrid>
      <w:tr w:rsidR="00310BEA" w:rsidRPr="00460904" w:rsidTr="00310BEA"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(тыс. руб.), годы </w:t>
            </w:r>
          </w:p>
        </w:tc>
      </w:tr>
      <w:tr w:rsidR="00310BEA" w:rsidRPr="00460904" w:rsidTr="00310BEA">
        <w:tc>
          <w:tcPr>
            <w:tcW w:w="16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программы, подпрограммы 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муниципальной программы </w:t>
            </w:r>
          </w:p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исполнитель, соисполнители, заказчик-координатор </w:t>
            </w:r>
          </w:p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Утвержденные бюджетные </w:t>
            </w:r>
            <w:r w:rsidRPr="00460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ассигнования/план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Кассовые расходы/ </w:t>
            </w:r>
            <w:r w:rsidRPr="00460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исполнено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% исполнения</w:t>
            </w:r>
          </w:p>
        </w:tc>
      </w:tr>
      <w:tr w:rsidR="00310BEA" w:rsidRPr="00460904" w:rsidTr="00310BEA"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310BEA" w:rsidRPr="00460904" w:rsidTr="00310BEA"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30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14" w:name="_Hlk148605252"/>
            <w:r w:rsidRPr="004609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порядка, профилактики и противодействия преступности, терроризму и экстремизму в </w:t>
            </w:r>
            <w:proofErr w:type="spellStart"/>
            <w:r w:rsidRPr="00460904">
              <w:rPr>
                <w:rFonts w:ascii="Times New Roman" w:hAnsi="Times New Roman" w:cs="Times New Roman"/>
                <w:sz w:val="24"/>
                <w:szCs w:val="24"/>
              </w:rPr>
              <w:t>Вадском</w:t>
            </w:r>
            <w:proofErr w:type="spellEnd"/>
            <w:r w:rsidRPr="00460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Нижегородской области на 2025-2030</w:t>
            </w:r>
            <w:r w:rsidRPr="00460904">
              <w:rPr>
                <w:sz w:val="28"/>
                <w:szCs w:val="28"/>
              </w:rPr>
              <w:t xml:space="preserve"> </w:t>
            </w:r>
            <w:r w:rsidRPr="00460904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  <w:bookmarkEnd w:id="14"/>
            <w:r w:rsidRPr="00460904">
              <w:rPr>
                <w:sz w:val="28"/>
                <w:szCs w:val="28"/>
              </w:rPr>
              <w:t xml:space="preserve"> </w:t>
            </w:r>
          </w:p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 w:cs="Times New Roman"/>
                <w:b/>
              </w:rPr>
              <w:t>161,747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158,747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98%</w:t>
            </w:r>
          </w:p>
        </w:tc>
      </w:tr>
      <w:tr w:rsidR="00310BEA" w:rsidRPr="00460904" w:rsidTr="00310BEA">
        <w:tc>
          <w:tcPr>
            <w:tcW w:w="162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 Нижегородской области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BEA" w:rsidRPr="00460904" w:rsidTr="00310BEA">
        <w:tc>
          <w:tcPr>
            <w:tcW w:w="162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310BEA" w:rsidRPr="00460904" w:rsidRDefault="00310BEA" w:rsidP="00310BEA">
            <w:pPr>
              <w:pStyle w:val="af3"/>
              <w:numPr>
                <w:ilvl w:val="0"/>
                <w:numId w:val="33"/>
              </w:numPr>
              <w:tabs>
                <w:tab w:val="left" w:pos="51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60904">
              <w:t>Соисполнители:  ОП (по согласованию), Миграционный пункт Отделения полиции (дислокация с. Вад) МО МВД России «</w:t>
            </w:r>
            <w:proofErr w:type="spellStart"/>
            <w:r w:rsidRPr="00460904">
              <w:t>Перевозский</w:t>
            </w:r>
            <w:proofErr w:type="spellEnd"/>
            <w:r w:rsidRPr="00460904">
              <w:t xml:space="preserve">» (по согласованию), Органы системы профилактики (по согласованию), </w:t>
            </w:r>
            <w:proofErr w:type="spellStart"/>
            <w:r w:rsidRPr="00460904">
              <w:t>КДНиЗП</w:t>
            </w:r>
            <w:proofErr w:type="spellEnd"/>
            <w:r w:rsidRPr="00460904">
              <w:t xml:space="preserve">, УОМП, УСЗН (по согласованию), КЦСОН (по согласованию), УИИ (по согласованию), ЦЗН (по согласованию), УСЗН (по согласованию) АТК, ОО, КСО </w:t>
            </w:r>
          </w:p>
          <w:p w:rsidR="00310BEA" w:rsidRPr="00460904" w:rsidRDefault="00310BEA" w:rsidP="00250E22">
            <w:pPr>
              <w:tabs>
                <w:tab w:val="left" w:pos="510"/>
              </w:tabs>
              <w:jc w:val="both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BEA" w:rsidRPr="00460904" w:rsidTr="00310BEA">
        <w:tc>
          <w:tcPr>
            <w:tcW w:w="16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BEA" w:rsidRPr="00460904" w:rsidTr="00310BEA"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30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 w:cs="Times New Roman"/>
              </w:rPr>
              <w:t xml:space="preserve">Обеспечение общественного порядка и противодействия преступности в </w:t>
            </w:r>
            <w:proofErr w:type="spellStart"/>
            <w:r w:rsidRPr="00460904">
              <w:rPr>
                <w:rFonts w:ascii="Times New Roman" w:hAnsi="Times New Roman" w:cs="Times New Roman"/>
              </w:rPr>
              <w:t>Вадском</w:t>
            </w:r>
            <w:proofErr w:type="spellEnd"/>
            <w:r w:rsidRPr="00460904">
              <w:rPr>
                <w:rFonts w:ascii="Times New Roman" w:hAnsi="Times New Roman" w:cs="Times New Roman"/>
              </w:rPr>
              <w:t xml:space="preserve"> муниципальном округе Нижегородской области на 2025-2030 годы»</w:t>
            </w:r>
          </w:p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 w:cs="Times New Roman"/>
                <w:b/>
              </w:rPr>
              <w:t>53,761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50,761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94 %</w:t>
            </w:r>
          </w:p>
        </w:tc>
      </w:tr>
      <w:tr w:rsidR="00310BEA" w:rsidRPr="00460904" w:rsidTr="00310BEA">
        <w:tc>
          <w:tcPr>
            <w:tcW w:w="162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 администрации Вадского муниципального округа Нижегородской области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BEA" w:rsidRPr="00460904" w:rsidTr="00310BEA">
        <w:tc>
          <w:tcPr>
            <w:tcW w:w="16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 w:cs="Times New Roman"/>
              </w:rPr>
              <w:t>межведомственная комиссия по социальной профилактики, ОП (по согласованию), Миграционный пункт Отделения полиции (дислокация с. Вад) МО МВД России «</w:t>
            </w:r>
            <w:proofErr w:type="spellStart"/>
            <w:r w:rsidRPr="00460904">
              <w:rPr>
                <w:rFonts w:ascii="Times New Roman" w:hAnsi="Times New Roman" w:cs="Times New Roman"/>
              </w:rPr>
              <w:t>Перевозский</w:t>
            </w:r>
            <w:proofErr w:type="spellEnd"/>
            <w:r w:rsidRPr="00460904">
              <w:rPr>
                <w:rFonts w:ascii="Times New Roman" w:hAnsi="Times New Roman" w:cs="Times New Roman"/>
              </w:rPr>
              <w:t xml:space="preserve">» (по согласованию), Органы системы профилактики (по согласованию), </w:t>
            </w:r>
            <w:proofErr w:type="spellStart"/>
            <w:r w:rsidRPr="00460904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460904">
              <w:rPr>
                <w:rFonts w:ascii="Times New Roman" w:hAnsi="Times New Roman" w:cs="Times New Roman"/>
              </w:rPr>
              <w:t xml:space="preserve">, УОМП, УСЗН (по согласованию), КЦСОН (по согласованию), УИИ </w:t>
            </w:r>
            <w:r w:rsidRPr="00460904">
              <w:rPr>
                <w:rFonts w:ascii="Times New Roman" w:hAnsi="Times New Roman" w:cs="Times New Roman"/>
              </w:rPr>
              <w:lastRenderedPageBreak/>
              <w:t>(по согласованию), ЦЗН (по согласованию), УСЗН (по согласованию)  ОО, КСО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BEA" w:rsidRPr="00460904" w:rsidTr="00310BEA">
        <w:trPr>
          <w:trHeight w:val="1985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 w:cs="Times New Roman"/>
                <w:sz w:val="24"/>
                <w:szCs w:val="24"/>
              </w:rPr>
              <w:t>«Противодействие терроризму и экстремизму на территории Вадского муниципального округа Нижегородской области на 2025-2030 годы»</w:t>
            </w:r>
          </w:p>
          <w:p w:rsidR="00310BEA" w:rsidRPr="00460904" w:rsidRDefault="00310BEA" w:rsidP="0025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Антитеррористическая комиссия;</w:t>
            </w:r>
          </w:p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 (дислокация с. Вад) МО МВД России «</w:t>
            </w:r>
            <w:proofErr w:type="spellStart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Перевозский</w:t>
            </w:r>
            <w:proofErr w:type="spellEnd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val="en-US" w:eastAsia="ru-RU"/>
              </w:rPr>
            </w:pPr>
            <w:r w:rsidRPr="00460904">
              <w:rPr>
                <w:rFonts w:ascii="Times New Roman" w:hAnsi="Times New Roman" w:cs="Times New Roman"/>
                <w:b/>
              </w:rPr>
              <w:t>107,986</w:t>
            </w:r>
          </w:p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107</w:t>
            </w: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,986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100</w:t>
            </w: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6842CF" w:rsidRPr="00460904" w:rsidRDefault="006842CF" w:rsidP="006842C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460904">
        <w:rPr>
          <w:rFonts w:ascii="Times New Roman" w:hAnsi="Times New Roman"/>
          <w:sz w:val="24"/>
          <w:szCs w:val="24"/>
        </w:rPr>
        <w:t>Таблица 2</w:t>
      </w:r>
    </w:p>
    <w:p w:rsidR="006842CF" w:rsidRPr="00460904" w:rsidRDefault="006842CF" w:rsidP="006842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60904">
        <w:rPr>
          <w:rFonts w:ascii="Times New Roman" w:hAnsi="Times New Roman"/>
          <w:b/>
          <w:sz w:val="28"/>
          <w:szCs w:val="24"/>
        </w:rPr>
        <w:t>Сведения</w:t>
      </w:r>
    </w:p>
    <w:p w:rsidR="006842CF" w:rsidRPr="00460904" w:rsidRDefault="006842CF" w:rsidP="006842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60904">
        <w:rPr>
          <w:rFonts w:ascii="Times New Roman" w:hAnsi="Times New Roman"/>
          <w:b/>
          <w:sz w:val="28"/>
          <w:szCs w:val="24"/>
        </w:rPr>
        <w:t>о степени выполнения мероприятий муниципальной программы</w:t>
      </w:r>
    </w:p>
    <w:p w:rsidR="006842CF" w:rsidRPr="00460904" w:rsidRDefault="006842CF" w:rsidP="006842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60904">
        <w:rPr>
          <w:rFonts w:ascii="Times New Roman" w:hAnsi="Times New Roman"/>
          <w:b/>
        </w:rPr>
        <w:t xml:space="preserve">«Обеспечение общественного порядка, профилактики и противодействия преступности, терроризму и экстремизму в </w:t>
      </w:r>
      <w:proofErr w:type="spellStart"/>
      <w:r w:rsidRPr="00460904">
        <w:rPr>
          <w:rFonts w:ascii="Times New Roman" w:hAnsi="Times New Roman"/>
          <w:b/>
        </w:rPr>
        <w:t>Вадском</w:t>
      </w:r>
      <w:proofErr w:type="spellEnd"/>
      <w:r w:rsidRPr="00460904">
        <w:rPr>
          <w:rFonts w:ascii="Times New Roman" w:hAnsi="Times New Roman"/>
          <w:b/>
        </w:rPr>
        <w:t xml:space="preserve"> муниципальном округе Нижегородской области» на </w:t>
      </w:r>
      <w:r w:rsidR="00C30163" w:rsidRPr="00460904">
        <w:rPr>
          <w:rFonts w:ascii="Times New Roman" w:hAnsi="Times New Roman"/>
          <w:b/>
        </w:rPr>
        <w:t>202</w:t>
      </w:r>
      <w:r w:rsidR="00310BEA" w:rsidRPr="00460904">
        <w:rPr>
          <w:rFonts w:ascii="Times New Roman" w:hAnsi="Times New Roman"/>
          <w:b/>
        </w:rPr>
        <w:t>5</w:t>
      </w:r>
      <w:r w:rsidR="00C30163" w:rsidRPr="00460904">
        <w:rPr>
          <w:rFonts w:ascii="Times New Roman" w:hAnsi="Times New Roman"/>
          <w:b/>
        </w:rPr>
        <w:t>-20</w:t>
      </w:r>
      <w:r w:rsidR="00310BEA" w:rsidRPr="00460904">
        <w:rPr>
          <w:rFonts w:ascii="Times New Roman" w:hAnsi="Times New Roman"/>
          <w:b/>
        </w:rPr>
        <w:t>30</w:t>
      </w:r>
      <w:r w:rsidRPr="00460904">
        <w:rPr>
          <w:rFonts w:ascii="Times New Roman" w:hAnsi="Times New Roman"/>
          <w:b/>
        </w:rPr>
        <w:t xml:space="preserve"> годы</w:t>
      </w:r>
      <w:r w:rsidRPr="00460904">
        <w:rPr>
          <w:rFonts w:ascii="Times New Roman" w:hAnsi="Times New Roman"/>
          <w:b/>
          <w:sz w:val="24"/>
          <w:szCs w:val="24"/>
        </w:rPr>
        <w:t xml:space="preserve"> за </w:t>
      </w:r>
      <w:r w:rsidR="006D2944" w:rsidRPr="00460904">
        <w:rPr>
          <w:rFonts w:ascii="Times New Roman" w:hAnsi="Times New Roman"/>
          <w:b/>
          <w:sz w:val="24"/>
          <w:szCs w:val="24"/>
        </w:rPr>
        <w:t>2025</w:t>
      </w:r>
      <w:r w:rsidRPr="00460904">
        <w:rPr>
          <w:rFonts w:ascii="Times New Roman" w:hAnsi="Times New Roman"/>
          <w:b/>
          <w:sz w:val="24"/>
          <w:szCs w:val="24"/>
        </w:rPr>
        <w:t xml:space="preserve"> год</w:t>
      </w:r>
      <w:r w:rsidRPr="00460904">
        <w:rPr>
          <w:rFonts w:ascii="Times New Roman" w:hAnsi="Times New Roman"/>
          <w:b/>
          <w:sz w:val="28"/>
          <w:szCs w:val="24"/>
        </w:rPr>
        <w:t xml:space="preserve"> </w:t>
      </w:r>
    </w:p>
    <w:p w:rsidR="006842CF" w:rsidRPr="00460904" w:rsidRDefault="006842CF" w:rsidP="006842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47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56"/>
        <w:gridCol w:w="1922"/>
        <w:gridCol w:w="868"/>
        <w:gridCol w:w="900"/>
        <w:gridCol w:w="900"/>
        <w:gridCol w:w="900"/>
        <w:gridCol w:w="2102"/>
        <w:gridCol w:w="2410"/>
        <w:gridCol w:w="1417"/>
        <w:gridCol w:w="2835"/>
      </w:tblGrid>
      <w:tr w:rsidR="00310BEA" w:rsidRPr="00460904" w:rsidTr="00310BEA">
        <w:trPr>
          <w:trHeight w:val="1307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9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Плановый срок </w:t>
            </w:r>
          </w:p>
        </w:tc>
        <w:tc>
          <w:tcPr>
            <w:tcW w:w="30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Фактический срок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Непосредственные результаты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Проблемы, возникшие в ходе реализации мероприятия*</w:t>
            </w:r>
          </w:p>
        </w:tc>
      </w:tr>
      <w:tr w:rsidR="00310BEA" w:rsidRPr="00460904" w:rsidTr="00310BEA"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начала реализации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окончания реализации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начала реализации </w:t>
            </w: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окончания реализации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запланированные 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достигнутые значения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BEA" w:rsidRPr="00460904" w:rsidTr="00310BEA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310BEA" w:rsidRPr="00460904" w:rsidTr="00310BEA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904">
              <w:rPr>
                <w:rFonts w:ascii="Times New Roman" w:hAnsi="Times New Roman" w:cs="Times New Roman"/>
                <w:b/>
              </w:rPr>
              <w:t xml:space="preserve">Обеспечение общественного порядка и противодействия преступности в </w:t>
            </w:r>
            <w:proofErr w:type="spellStart"/>
            <w:r w:rsidRPr="00460904">
              <w:rPr>
                <w:rFonts w:ascii="Times New Roman" w:hAnsi="Times New Roman" w:cs="Times New Roman"/>
                <w:b/>
              </w:rPr>
              <w:t>Вадском</w:t>
            </w:r>
            <w:proofErr w:type="spellEnd"/>
            <w:r w:rsidRPr="00460904">
              <w:rPr>
                <w:rFonts w:ascii="Times New Roman" w:hAnsi="Times New Roman" w:cs="Times New Roman"/>
                <w:b/>
              </w:rPr>
              <w:t xml:space="preserve"> муниципальном округе Нижегородской области на 2025-2030 годы»</w:t>
            </w:r>
          </w:p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BEA" w:rsidRPr="00460904" w:rsidTr="00310BEA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 w:cs="Times New Roman"/>
                <w:b/>
              </w:rPr>
              <w:t xml:space="preserve">Материальное стимулирование деятельности </w:t>
            </w:r>
            <w:r w:rsidRPr="00460904">
              <w:rPr>
                <w:rFonts w:ascii="Times New Roman" w:hAnsi="Times New Roman" w:cs="Times New Roman"/>
                <w:b/>
              </w:rPr>
              <w:lastRenderedPageBreak/>
              <w:t>народных дружинников</w:t>
            </w: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01.01.202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.12.202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01.01.202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.12.202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50,761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50,761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BEA" w:rsidRPr="00460904" w:rsidTr="00310BEA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04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Поощрение граждан, оказавших содействие администрации Вадского муниципального округа Нижегородской области в выявлении лиц, совершивших правонарушения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округа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01.01.202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.12.202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01.01.202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.12.202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Не поступало сообщений от граждан</w:t>
            </w:r>
          </w:p>
        </w:tc>
      </w:tr>
      <w:tr w:rsidR="00310BEA" w:rsidRPr="00460904" w:rsidTr="00310BEA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 w:cs="Times New Roman"/>
                <w:b/>
              </w:rPr>
              <w:t xml:space="preserve">Противодействие проявлениям терроризма и экстремизма в </w:t>
            </w:r>
            <w:proofErr w:type="spellStart"/>
            <w:r w:rsidRPr="00460904">
              <w:rPr>
                <w:rFonts w:ascii="Times New Roman" w:hAnsi="Times New Roman" w:cs="Times New Roman"/>
                <w:b/>
              </w:rPr>
              <w:t>Вадском</w:t>
            </w:r>
            <w:proofErr w:type="spellEnd"/>
            <w:r w:rsidRPr="00460904">
              <w:rPr>
                <w:rFonts w:ascii="Times New Roman" w:hAnsi="Times New Roman" w:cs="Times New Roman"/>
                <w:b/>
              </w:rPr>
              <w:t xml:space="preserve"> муниципальном округе Нижегородской области на 2025-2030 годы» </w:t>
            </w:r>
          </w:p>
        </w:tc>
      </w:tr>
      <w:tr w:rsidR="00310BEA" w:rsidRPr="00460904" w:rsidTr="00310BEA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 w:cs="Times New Roman"/>
                <w:b/>
                <w:sz w:val="24"/>
                <w:szCs w:val="24"/>
              </w:rPr>
              <w:t>Приведение антитеррористической защищенности социально-значимых объектов, объектов транспортного комплекса и мест массового пребывания людей в соответствие с установленными требованиями</w:t>
            </w: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АТК, Администрация округа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01.01.202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.12.202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01.01.202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.12.202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63,986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63,986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BEA" w:rsidRPr="00460904" w:rsidTr="00310BEA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04">
              <w:rPr>
                <w:rFonts w:ascii="Times New Roman" w:hAnsi="Times New Roman" w:cs="Times New Roman"/>
                <w:b/>
              </w:rPr>
              <w:t xml:space="preserve">Приобретение металлических ограждений для обеспечения безопасности при </w:t>
            </w:r>
            <w:r w:rsidRPr="00460904">
              <w:rPr>
                <w:rFonts w:ascii="Times New Roman" w:hAnsi="Times New Roman" w:cs="Times New Roman"/>
                <w:b/>
              </w:rPr>
              <w:lastRenderedPageBreak/>
              <w:t>проведении массовых мероприятий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АТК, администрация округа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01.01.202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.12.202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01.01.202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>.12.202</w:t>
            </w:r>
            <w:r w:rsidRPr="00460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0BEA" w:rsidRPr="00460904" w:rsidRDefault="00310BEA" w:rsidP="0025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06F7" w:rsidRPr="00460904" w:rsidRDefault="009906F7" w:rsidP="001F3BAB">
      <w:pPr>
        <w:pStyle w:val="1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9567D8" w:rsidRPr="00460904" w:rsidRDefault="00310BEA" w:rsidP="001125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67D8" w:rsidRPr="0046090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125F0" w:rsidRPr="00460904">
        <w:rPr>
          <w:rFonts w:ascii="Times New Roman" w:hAnsi="Times New Roman"/>
          <w:b/>
          <w:sz w:val="28"/>
          <w:szCs w:val="28"/>
        </w:rPr>
        <w:t xml:space="preserve">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Вадского муниципального округа Нижегородской области на </w:t>
      </w:r>
      <w:r w:rsidR="006D2944" w:rsidRPr="00460904">
        <w:rPr>
          <w:rFonts w:ascii="Times New Roman" w:hAnsi="Times New Roman"/>
          <w:b/>
          <w:sz w:val="28"/>
          <w:szCs w:val="28"/>
        </w:rPr>
        <w:t>2025</w:t>
      </w:r>
      <w:r w:rsidR="001125F0" w:rsidRPr="00460904">
        <w:rPr>
          <w:rFonts w:ascii="Times New Roman" w:hAnsi="Times New Roman"/>
          <w:b/>
          <w:sz w:val="28"/>
          <w:szCs w:val="28"/>
        </w:rPr>
        <w:t>-2028 годы</w:t>
      </w:r>
      <w:r w:rsidR="009567D8" w:rsidRPr="00460904">
        <w:rPr>
          <w:rFonts w:ascii="Times New Roman" w:hAnsi="Times New Roman"/>
          <w:b/>
          <w:sz w:val="28"/>
          <w:szCs w:val="28"/>
        </w:rPr>
        <w:t xml:space="preserve">» </w:t>
      </w:r>
      <w:r w:rsidRPr="00460904">
        <w:rPr>
          <w:rFonts w:ascii="Times New Roman" w:hAnsi="Times New Roman"/>
          <w:b/>
          <w:sz w:val="28"/>
          <w:szCs w:val="28"/>
        </w:rPr>
        <w:t>в</w:t>
      </w:r>
      <w:r w:rsidR="009567D8" w:rsidRPr="00460904">
        <w:rPr>
          <w:rFonts w:ascii="Times New Roman" w:hAnsi="Times New Roman"/>
          <w:b/>
          <w:sz w:val="28"/>
          <w:szCs w:val="28"/>
        </w:rPr>
        <w:t xml:space="preserve"> </w:t>
      </w:r>
      <w:r w:rsidR="006D2944" w:rsidRPr="00460904">
        <w:rPr>
          <w:rFonts w:ascii="Times New Roman" w:hAnsi="Times New Roman"/>
          <w:b/>
          <w:sz w:val="28"/>
          <w:szCs w:val="28"/>
        </w:rPr>
        <w:t>2025</w:t>
      </w:r>
      <w:r w:rsidR="009567D8" w:rsidRPr="00460904">
        <w:rPr>
          <w:rFonts w:ascii="Times New Roman" w:hAnsi="Times New Roman"/>
          <w:b/>
          <w:sz w:val="28"/>
          <w:szCs w:val="28"/>
        </w:rPr>
        <w:t xml:space="preserve"> г.</w:t>
      </w:r>
      <w:r w:rsidRPr="00460904">
        <w:rPr>
          <w:rFonts w:ascii="Times New Roman" w:hAnsi="Times New Roman"/>
          <w:b/>
          <w:sz w:val="28"/>
          <w:szCs w:val="28"/>
        </w:rPr>
        <w:t xml:space="preserve"> не реализовывалась.</w:t>
      </w:r>
    </w:p>
    <w:p w:rsidR="00D6306B" w:rsidRPr="00460904" w:rsidRDefault="00D6306B" w:rsidP="0038499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9A3AF5" w:rsidRPr="00460904" w:rsidRDefault="00001A33" w:rsidP="009A3AF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hAnsi="Times New Roman"/>
          <w:b/>
          <w:sz w:val="28"/>
          <w:szCs w:val="28"/>
        </w:rPr>
        <w:t>М</w:t>
      </w:r>
      <w:r w:rsidR="009A3AF5" w:rsidRPr="00460904">
        <w:rPr>
          <w:rFonts w:ascii="Times New Roman" w:hAnsi="Times New Roman"/>
          <w:b/>
          <w:sz w:val="28"/>
          <w:szCs w:val="28"/>
        </w:rPr>
        <w:t>униципальн</w:t>
      </w:r>
      <w:r w:rsidRPr="00460904">
        <w:rPr>
          <w:rFonts w:ascii="Times New Roman" w:hAnsi="Times New Roman"/>
          <w:b/>
          <w:sz w:val="28"/>
          <w:szCs w:val="28"/>
        </w:rPr>
        <w:t>ая</w:t>
      </w:r>
      <w:r w:rsidR="009A3AF5" w:rsidRPr="00460904">
        <w:rPr>
          <w:rFonts w:ascii="Times New Roman" w:hAnsi="Times New Roman"/>
          <w:b/>
          <w:sz w:val="28"/>
          <w:szCs w:val="28"/>
        </w:rPr>
        <w:t xml:space="preserve"> программ</w:t>
      </w:r>
      <w:r w:rsidRPr="00460904">
        <w:rPr>
          <w:rFonts w:ascii="Times New Roman" w:hAnsi="Times New Roman"/>
          <w:b/>
          <w:sz w:val="28"/>
          <w:szCs w:val="28"/>
        </w:rPr>
        <w:t>а</w:t>
      </w:r>
      <w:r w:rsidR="009A3AF5" w:rsidRPr="00460904">
        <w:rPr>
          <w:rFonts w:ascii="Times New Roman" w:hAnsi="Times New Roman"/>
          <w:b/>
          <w:sz w:val="28"/>
          <w:szCs w:val="28"/>
        </w:rPr>
        <w:t xml:space="preserve"> «Обеспечение жильем молодых семей в </w:t>
      </w:r>
      <w:proofErr w:type="spellStart"/>
      <w:r w:rsidR="009A3AF5" w:rsidRPr="00460904">
        <w:rPr>
          <w:rFonts w:ascii="Times New Roman" w:hAnsi="Times New Roman"/>
          <w:b/>
          <w:sz w:val="28"/>
          <w:szCs w:val="28"/>
        </w:rPr>
        <w:t>Вадском</w:t>
      </w:r>
      <w:proofErr w:type="spellEnd"/>
      <w:r w:rsidR="009A3AF5" w:rsidRPr="00460904">
        <w:rPr>
          <w:rFonts w:ascii="Times New Roman" w:hAnsi="Times New Roman"/>
          <w:b/>
          <w:sz w:val="28"/>
          <w:szCs w:val="28"/>
        </w:rPr>
        <w:t xml:space="preserve"> муниципальном округе Нижегородской области» на период </w:t>
      </w:r>
      <w:r w:rsidR="00C30163" w:rsidRPr="00460904">
        <w:rPr>
          <w:rFonts w:ascii="Times New Roman" w:hAnsi="Times New Roman"/>
          <w:b/>
          <w:sz w:val="28"/>
          <w:szCs w:val="28"/>
        </w:rPr>
        <w:t>202</w:t>
      </w:r>
      <w:r w:rsidRPr="00460904">
        <w:rPr>
          <w:rFonts w:ascii="Times New Roman" w:hAnsi="Times New Roman"/>
          <w:b/>
          <w:sz w:val="28"/>
          <w:szCs w:val="28"/>
        </w:rPr>
        <w:t>6</w:t>
      </w:r>
      <w:r w:rsidR="00C30163" w:rsidRPr="00460904">
        <w:rPr>
          <w:rFonts w:ascii="Times New Roman" w:hAnsi="Times New Roman"/>
          <w:b/>
          <w:sz w:val="28"/>
          <w:szCs w:val="28"/>
        </w:rPr>
        <w:t>-20</w:t>
      </w:r>
      <w:r w:rsidRPr="00460904">
        <w:rPr>
          <w:rFonts w:ascii="Times New Roman" w:hAnsi="Times New Roman"/>
          <w:b/>
          <w:sz w:val="28"/>
          <w:szCs w:val="28"/>
        </w:rPr>
        <w:t>30</w:t>
      </w:r>
      <w:r w:rsidR="009A3AF5" w:rsidRPr="00460904">
        <w:rPr>
          <w:rFonts w:ascii="Times New Roman" w:hAnsi="Times New Roman"/>
          <w:b/>
          <w:sz w:val="28"/>
          <w:szCs w:val="28"/>
        </w:rPr>
        <w:t xml:space="preserve"> годы </w:t>
      </w:r>
      <w:r w:rsidRPr="00460904">
        <w:rPr>
          <w:rFonts w:ascii="Times New Roman" w:hAnsi="Times New Roman"/>
          <w:b/>
          <w:sz w:val="28"/>
          <w:szCs w:val="28"/>
        </w:rPr>
        <w:t>за</w:t>
      </w:r>
      <w:r w:rsidR="009A3AF5" w:rsidRPr="00460904">
        <w:rPr>
          <w:rFonts w:ascii="Times New Roman" w:hAnsi="Times New Roman"/>
          <w:b/>
          <w:sz w:val="28"/>
          <w:szCs w:val="28"/>
        </w:rPr>
        <w:t xml:space="preserve"> </w:t>
      </w:r>
      <w:r w:rsidR="006D2944" w:rsidRPr="00460904">
        <w:rPr>
          <w:rFonts w:ascii="Times New Roman" w:hAnsi="Times New Roman"/>
          <w:b/>
          <w:sz w:val="28"/>
          <w:szCs w:val="28"/>
        </w:rPr>
        <w:t>2025</w:t>
      </w:r>
      <w:r w:rsidRPr="00460904">
        <w:rPr>
          <w:rFonts w:ascii="Times New Roman" w:hAnsi="Times New Roman"/>
          <w:b/>
          <w:sz w:val="28"/>
          <w:szCs w:val="28"/>
        </w:rPr>
        <w:t xml:space="preserve"> </w:t>
      </w:r>
      <w:r w:rsidR="009A3AF5" w:rsidRPr="00460904">
        <w:rPr>
          <w:rFonts w:ascii="Times New Roman" w:hAnsi="Times New Roman"/>
          <w:b/>
          <w:sz w:val="28"/>
          <w:szCs w:val="28"/>
        </w:rPr>
        <w:t>г.</w:t>
      </w:r>
      <w:r w:rsidRPr="00460904">
        <w:rPr>
          <w:rFonts w:ascii="Times New Roman" w:hAnsi="Times New Roman"/>
          <w:b/>
          <w:sz w:val="28"/>
          <w:szCs w:val="28"/>
        </w:rPr>
        <w:t xml:space="preserve"> не реализовывалась.</w:t>
      </w:r>
    </w:p>
    <w:p w:rsidR="009A3AF5" w:rsidRPr="00460904" w:rsidRDefault="009A3AF5" w:rsidP="009A3A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3AF5" w:rsidRPr="00460904" w:rsidRDefault="009A3AF5" w:rsidP="002136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о финансовом обеспечении реализации муниципальной программы</w:t>
      </w:r>
    </w:p>
    <w:p w:rsidR="009A3AF5" w:rsidRPr="00460904" w:rsidRDefault="009A3AF5" w:rsidP="002136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460904">
        <w:rPr>
          <w:rFonts w:ascii="Times New Roman" w:hAnsi="Times New Roman"/>
          <w:b/>
          <w:sz w:val="28"/>
          <w:szCs w:val="28"/>
        </w:rPr>
        <w:t xml:space="preserve">Формирование комфортной городской среды </w:t>
      </w:r>
    </w:p>
    <w:p w:rsidR="009A3AF5" w:rsidRPr="00460904" w:rsidRDefault="009A3AF5" w:rsidP="002136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hAnsi="Times New Roman"/>
          <w:b/>
          <w:sz w:val="28"/>
          <w:szCs w:val="28"/>
        </w:rPr>
        <w:t>Вадского муниципального округа  Нижегородской области</w:t>
      </w:r>
    </w:p>
    <w:p w:rsidR="009A3AF5" w:rsidRPr="00460904" w:rsidRDefault="009A3AF5" w:rsidP="009A3A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hAnsi="Times New Roman"/>
          <w:b/>
          <w:sz w:val="28"/>
          <w:szCs w:val="28"/>
        </w:rPr>
        <w:t xml:space="preserve"> на </w:t>
      </w:r>
      <w:r w:rsidR="00C30163" w:rsidRPr="00460904">
        <w:rPr>
          <w:rFonts w:ascii="Times New Roman" w:hAnsi="Times New Roman"/>
          <w:b/>
          <w:sz w:val="28"/>
          <w:szCs w:val="28"/>
        </w:rPr>
        <w:t>202</w:t>
      </w:r>
      <w:r w:rsidR="00001A33" w:rsidRPr="00460904">
        <w:rPr>
          <w:rFonts w:ascii="Times New Roman" w:hAnsi="Times New Roman"/>
          <w:b/>
          <w:sz w:val="28"/>
          <w:szCs w:val="28"/>
        </w:rPr>
        <w:t>5</w:t>
      </w:r>
      <w:r w:rsidR="00C30163" w:rsidRPr="00460904">
        <w:rPr>
          <w:rFonts w:ascii="Times New Roman" w:hAnsi="Times New Roman"/>
          <w:b/>
          <w:sz w:val="28"/>
          <w:szCs w:val="28"/>
        </w:rPr>
        <w:t>-20</w:t>
      </w:r>
      <w:r w:rsidR="00001A33" w:rsidRPr="00460904">
        <w:rPr>
          <w:rFonts w:ascii="Times New Roman" w:hAnsi="Times New Roman"/>
          <w:b/>
          <w:sz w:val="28"/>
          <w:szCs w:val="28"/>
        </w:rPr>
        <w:t>30</w:t>
      </w:r>
      <w:r w:rsidRPr="00460904">
        <w:rPr>
          <w:rFonts w:ascii="Times New Roman" w:hAnsi="Times New Roman"/>
          <w:b/>
          <w:sz w:val="28"/>
          <w:szCs w:val="28"/>
        </w:rPr>
        <w:t xml:space="preserve"> годы</w:t>
      </w: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    за  </w:t>
      </w:r>
      <w:r w:rsidR="006D2944"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322"/>
        <w:gridCol w:w="1888"/>
        <w:gridCol w:w="4345"/>
        <w:gridCol w:w="1528"/>
        <w:gridCol w:w="2154"/>
        <w:gridCol w:w="1411"/>
        <w:gridCol w:w="1599"/>
      </w:tblGrid>
      <w:tr w:rsidR="00816B19" w:rsidRPr="00460904" w:rsidTr="00250E2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меро-прия-тия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-вой ста-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тьи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муници-пальной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-мы,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-граммы, основного мероприятия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финансирования/ответственный исполнитель, соисполнитель, участник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обеспечения,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неисполнения</w:t>
            </w: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Утвержден-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ассигнова-ния</w:t>
            </w:r>
            <w:proofErr w:type="spell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/план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Кассовые расходы/исполнено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исполнения гр. 6 / гр. 5 x 100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gridSpan w:val="3"/>
            <w:vMerge w:val="restart"/>
            <w:vAlign w:val="center"/>
            <w:hideMark/>
          </w:tcPr>
          <w:p w:rsidR="00816B19" w:rsidRPr="00460904" w:rsidRDefault="00816B19" w:rsidP="00816B19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программа. «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Формирование комфортной городской среды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Вадского муниципального округа  Нижегородской области на 2025 - 2030 гг.»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 (1) + (2) + (3) + (4)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8327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43705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8326,53704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1087,50371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1086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6037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исполнитель: Управление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строительства, жилищно-коммунального хозяйства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 Финансовое управление администрации Вадского МО НО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2239,93334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2239,93334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жилищно-коммунального хозяйства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2: Министерство энергетики и ЖКХ НО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«Ремонт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 xml:space="preserve"> дворовых территорий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2540,400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2539,500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508,800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507,900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жилищно-коммунального хозяйства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rHeight w:val="75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2031,600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2031,600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жилищно-коммунального хозяйства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2: Министерство энергетики и ЖКХ НО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 «Содержание объектов благоустройства и общественных территорий»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округа, в том числе: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жилищно-коммунального хозяйства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1: ФУА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бюджета, в том числе: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(1) + (2) + (3) + (4)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5787,03705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5787,03704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(1) средства бюджета округа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578,70371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578,70370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исполнитель: Управление строительства, жилищно-коммунального хозяйства и архитектуры администрации Вадского муниципального округа Нижегородской области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(2) средства областного бюджета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208,33334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208,33334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средства федерального бюджета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250E22">
        <w:trPr>
          <w:tblCellSpacing w:w="15" w:type="dxa"/>
        </w:trPr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(3) средства федерального бюджета, в том числе:</w:t>
            </w: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3AF5" w:rsidRPr="00460904" w:rsidRDefault="009A3AF5" w:rsidP="009A3A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A3AF5" w:rsidRPr="00460904" w:rsidRDefault="009A3AF5" w:rsidP="009A3A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</w:t>
      </w:r>
    </w:p>
    <w:p w:rsidR="009A3AF5" w:rsidRPr="00460904" w:rsidRDefault="009A3AF5" w:rsidP="009A3A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степени выполнения мероприятий муниципальной программы </w:t>
      </w:r>
    </w:p>
    <w:p w:rsidR="009A3AF5" w:rsidRPr="00460904" w:rsidRDefault="009A3AF5" w:rsidP="009A3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460904">
        <w:rPr>
          <w:rFonts w:ascii="Times New Roman" w:hAnsi="Times New Roman"/>
          <w:b/>
          <w:sz w:val="28"/>
          <w:szCs w:val="28"/>
        </w:rPr>
        <w:t xml:space="preserve">Формирование комфортной городской среды </w:t>
      </w:r>
    </w:p>
    <w:p w:rsidR="009A3AF5" w:rsidRPr="00460904" w:rsidRDefault="009A3AF5" w:rsidP="009A3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904">
        <w:rPr>
          <w:rFonts w:ascii="Times New Roman" w:hAnsi="Times New Roman"/>
          <w:b/>
          <w:sz w:val="28"/>
          <w:szCs w:val="28"/>
        </w:rPr>
        <w:t xml:space="preserve">Вадского муниципального округа  Нижегородской области </w:t>
      </w:r>
    </w:p>
    <w:p w:rsidR="009A3AF5" w:rsidRPr="00460904" w:rsidRDefault="009A3AF5" w:rsidP="005521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hAnsi="Times New Roman"/>
          <w:b/>
          <w:sz w:val="28"/>
          <w:szCs w:val="28"/>
        </w:rPr>
        <w:t xml:space="preserve">на </w:t>
      </w:r>
      <w:r w:rsidR="00C30163" w:rsidRPr="00460904">
        <w:rPr>
          <w:rFonts w:ascii="Times New Roman" w:hAnsi="Times New Roman"/>
          <w:b/>
          <w:sz w:val="28"/>
          <w:szCs w:val="28"/>
        </w:rPr>
        <w:t>202</w:t>
      </w:r>
      <w:r w:rsidR="00816B19" w:rsidRPr="00460904">
        <w:rPr>
          <w:rFonts w:ascii="Times New Roman" w:hAnsi="Times New Roman"/>
          <w:b/>
          <w:sz w:val="28"/>
          <w:szCs w:val="28"/>
        </w:rPr>
        <w:t>5</w:t>
      </w:r>
      <w:r w:rsidR="00C30163" w:rsidRPr="00460904">
        <w:rPr>
          <w:rFonts w:ascii="Times New Roman" w:hAnsi="Times New Roman"/>
          <w:b/>
          <w:sz w:val="28"/>
          <w:szCs w:val="28"/>
        </w:rPr>
        <w:t>-20</w:t>
      </w:r>
      <w:r w:rsidR="00816B19" w:rsidRPr="00460904">
        <w:rPr>
          <w:rFonts w:ascii="Times New Roman" w:hAnsi="Times New Roman"/>
          <w:b/>
          <w:sz w:val="28"/>
          <w:szCs w:val="28"/>
        </w:rPr>
        <w:t>30</w:t>
      </w:r>
      <w:r w:rsidRPr="004609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460904">
        <w:rPr>
          <w:rFonts w:ascii="Times New Roman" w:hAnsi="Times New Roman"/>
          <w:b/>
          <w:sz w:val="28"/>
          <w:szCs w:val="28"/>
        </w:rPr>
        <w:t>гг</w:t>
      </w:r>
      <w:proofErr w:type="spellEnd"/>
      <w:proofErr w:type="gramEnd"/>
      <w:r w:rsidRPr="0046090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за  </w:t>
      </w:r>
      <w:r w:rsidR="006D2944"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>2025</w:t>
      </w:r>
      <w:r w:rsidRPr="0046090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г.</w:t>
      </w:r>
    </w:p>
    <w:p w:rsidR="009A3AF5" w:rsidRPr="00460904" w:rsidRDefault="009A3AF5" w:rsidP="009A3A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015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1808"/>
        <w:gridCol w:w="2224"/>
        <w:gridCol w:w="1444"/>
        <w:gridCol w:w="1713"/>
        <w:gridCol w:w="1459"/>
        <w:gridCol w:w="30"/>
        <w:gridCol w:w="1994"/>
        <w:gridCol w:w="1579"/>
        <w:gridCol w:w="516"/>
        <w:gridCol w:w="609"/>
        <w:gridCol w:w="598"/>
        <w:gridCol w:w="1536"/>
      </w:tblGrid>
      <w:tr w:rsidR="00816B19" w:rsidRPr="00460904" w:rsidTr="00816B19">
        <w:trPr>
          <w:tblCellSpacing w:w="15" w:type="dxa"/>
        </w:trPr>
        <w:tc>
          <w:tcPr>
            <w:tcW w:w="460" w:type="dxa"/>
            <w:vMerge w:val="restart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78" w:type="dxa"/>
            <w:vMerge w:val="restart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194" w:type="dxa"/>
            <w:vMerge w:val="restart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  <w:tc>
          <w:tcPr>
            <w:tcW w:w="3127" w:type="dxa"/>
            <w:gridSpan w:val="2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3453" w:type="dxa"/>
            <w:gridSpan w:val="3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3272" w:type="dxa"/>
            <w:gridSpan w:val="4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 результат реализации мероприятия (далее - ПНР)</w:t>
            </w:r>
          </w:p>
        </w:tc>
        <w:tc>
          <w:tcPr>
            <w:tcW w:w="1491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Причи-ны</w:t>
            </w:r>
            <w:proofErr w:type="spellEnd"/>
            <w:proofErr w:type="gramEnd"/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неисполнения</w:t>
            </w:r>
          </w:p>
        </w:tc>
      </w:tr>
      <w:tr w:rsidR="00816B19" w:rsidRPr="00460904" w:rsidTr="00816B19">
        <w:trPr>
          <w:tblCellSpacing w:w="15" w:type="dxa"/>
        </w:trPr>
        <w:tc>
          <w:tcPr>
            <w:tcW w:w="460" w:type="dxa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vMerge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683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59" w:type="dxa"/>
            <w:gridSpan w:val="2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964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549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ПНР</w:t>
            </w:r>
          </w:p>
        </w:tc>
        <w:tc>
          <w:tcPr>
            <w:tcW w:w="486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79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68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91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6B19" w:rsidRPr="00460904" w:rsidTr="00816B19">
        <w:trPr>
          <w:tblCellSpacing w:w="15" w:type="dxa"/>
        </w:trPr>
        <w:tc>
          <w:tcPr>
            <w:tcW w:w="460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8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4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3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9" w:type="dxa"/>
            <w:gridSpan w:val="2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4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9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1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816B19" w:rsidRPr="00460904" w:rsidTr="00816B19">
        <w:trPr>
          <w:tblCellSpacing w:w="15" w:type="dxa"/>
        </w:trPr>
        <w:tc>
          <w:tcPr>
            <w:tcW w:w="460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465" w:type="dxa"/>
            <w:gridSpan w:val="12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Ремонт дворовых территорий</w:t>
            </w:r>
          </w:p>
        </w:tc>
      </w:tr>
      <w:tr w:rsidR="00816B19" w:rsidRPr="00460904" w:rsidTr="00816B19">
        <w:trPr>
          <w:tblCellSpacing w:w="15" w:type="dxa"/>
        </w:trPr>
        <w:tc>
          <w:tcPr>
            <w:tcW w:w="15955" w:type="dxa"/>
            <w:gridSpan w:val="13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дворовых территорий</w:t>
            </w:r>
          </w:p>
        </w:tc>
      </w:tr>
      <w:tr w:rsidR="00816B19" w:rsidRPr="00460904" w:rsidTr="00816B19">
        <w:trPr>
          <w:tblCellSpacing w:w="15" w:type="dxa"/>
        </w:trPr>
        <w:tc>
          <w:tcPr>
            <w:tcW w:w="460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8" w:type="dxa"/>
            <w:vAlign w:val="center"/>
            <w:hideMark/>
          </w:tcPr>
          <w:p w:rsidR="00816B19" w:rsidRPr="00460904" w:rsidRDefault="00816B19" w:rsidP="00250E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Благоустройство дворовых территорий </w:t>
            </w:r>
          </w:p>
        </w:tc>
        <w:tc>
          <w:tcPr>
            <w:tcW w:w="2194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строительства, жилищно-коммунального хозяйства и архитектуры администрации Вадского муниципального округа Нижегородской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414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1683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9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94" w:type="dxa"/>
            <w:gridSpan w:val="2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9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9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1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19" w:rsidRPr="00460904" w:rsidTr="00816B19">
        <w:trPr>
          <w:tblCellSpacing w:w="15" w:type="dxa"/>
        </w:trPr>
        <w:tc>
          <w:tcPr>
            <w:tcW w:w="460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465" w:type="dxa"/>
            <w:gridSpan w:val="12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</w:tr>
      <w:tr w:rsidR="00816B19" w:rsidRPr="00460904" w:rsidTr="00816B19">
        <w:trPr>
          <w:tblCellSpacing w:w="15" w:type="dxa"/>
        </w:trPr>
        <w:tc>
          <w:tcPr>
            <w:tcW w:w="15955" w:type="dxa"/>
            <w:gridSpan w:val="13"/>
            <w:vAlign w:val="center"/>
            <w:hideMark/>
          </w:tcPr>
          <w:p w:rsidR="00816B19" w:rsidRPr="00460904" w:rsidRDefault="00816B19" w:rsidP="00250E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Задача.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наиболее посещаемых муниципальных территорий общего пользования</w:t>
            </w:r>
          </w:p>
        </w:tc>
      </w:tr>
      <w:tr w:rsidR="00816B19" w:rsidRPr="00460904" w:rsidTr="00816B19">
        <w:trPr>
          <w:tblCellSpacing w:w="15" w:type="dxa"/>
        </w:trPr>
        <w:tc>
          <w:tcPr>
            <w:tcW w:w="460" w:type="dxa"/>
            <w:vAlign w:val="center"/>
            <w:hideMark/>
          </w:tcPr>
          <w:p w:rsidR="00816B19" w:rsidRPr="00460904" w:rsidRDefault="00816B19" w:rsidP="00250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8" w:type="dxa"/>
            <w:vAlign w:val="center"/>
          </w:tcPr>
          <w:p w:rsidR="00816B19" w:rsidRPr="00460904" w:rsidRDefault="00816B19" w:rsidP="00250E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hAnsi="Times New Roman"/>
              </w:rPr>
              <w:t>Обустройство общественной территории Сквер «1 Мая» с. Вад ул. 1 Мая Вадского муниципального округа Нижегородской области</w:t>
            </w:r>
          </w:p>
        </w:tc>
        <w:tc>
          <w:tcPr>
            <w:tcW w:w="2194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строительства и ЖКХ</w:t>
            </w:r>
          </w:p>
        </w:tc>
        <w:tc>
          <w:tcPr>
            <w:tcW w:w="1414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83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9" w:type="dxa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94" w:type="dxa"/>
            <w:gridSpan w:val="2"/>
            <w:vAlign w:val="center"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9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9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" w:type="dxa"/>
            <w:vAlign w:val="center"/>
            <w:hideMark/>
          </w:tcPr>
          <w:p w:rsidR="00816B19" w:rsidRPr="00460904" w:rsidRDefault="00816B19" w:rsidP="00250E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0E22" w:rsidRPr="00460904" w:rsidRDefault="00250E22" w:rsidP="00250E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60904">
        <w:rPr>
          <w:rFonts w:ascii="Times New Roman" w:hAnsi="Times New Roman"/>
          <w:b/>
          <w:sz w:val="28"/>
          <w:szCs w:val="28"/>
        </w:rPr>
        <w:t>Переселение граждан из аварийного жилищного фонда на территории Вадского муниципального округа Нижегородской области, в том числе с учетом необходимости развития малоэтажного жилищного строительства на 2025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460904">
        <w:rPr>
          <w:rFonts w:ascii="Times New Roman" w:hAnsi="Times New Roman"/>
          <w:b/>
          <w:sz w:val="28"/>
          <w:szCs w:val="28"/>
        </w:rPr>
        <w:t>за  2025 г.</w:t>
      </w:r>
    </w:p>
    <w:tbl>
      <w:tblPr>
        <w:tblW w:w="1587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83"/>
        <w:gridCol w:w="2437"/>
        <w:gridCol w:w="257"/>
        <w:gridCol w:w="1747"/>
        <w:gridCol w:w="520"/>
        <w:gridCol w:w="991"/>
        <w:gridCol w:w="1416"/>
        <w:gridCol w:w="1417"/>
        <w:gridCol w:w="1275"/>
        <w:gridCol w:w="1136"/>
        <w:gridCol w:w="847"/>
        <w:gridCol w:w="854"/>
        <w:gridCol w:w="563"/>
        <w:gridCol w:w="567"/>
        <w:gridCol w:w="853"/>
        <w:gridCol w:w="139"/>
      </w:tblGrid>
      <w:tr w:rsidR="00250E22" w:rsidRPr="00460904" w:rsidTr="00250E22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Источники ресурсного обеспечения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План &lt;*&gt;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Фактические расходы &lt;**&gt;</w:t>
            </w:r>
          </w:p>
        </w:tc>
      </w:tr>
      <w:tr w:rsidR="00250E22" w:rsidRPr="00460904" w:rsidTr="00250E22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50E22" w:rsidRPr="00460904" w:rsidTr="00250E22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«Переселение граждан из аварийного жилищного фонда на территории Вадского муниципального округа Нижегородской области, в том </w:t>
            </w: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числе с учетом необходимости развития малоэтажного жилищного строительства на 2025-2030 годы»</w:t>
            </w:r>
          </w:p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Всего (1) + (2) + (3) + (4) + (5) + (6)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9001,052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9051,052</w:t>
            </w:r>
          </w:p>
        </w:tc>
      </w:tr>
      <w:tr w:rsidR="00250E22" w:rsidRPr="00460904" w:rsidTr="00250E22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22" w:rsidRPr="00460904" w:rsidTr="00250E22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22" w:rsidRPr="00460904" w:rsidTr="00250E22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22" w:rsidRPr="00460904" w:rsidTr="00250E22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22" w:rsidRPr="00460904" w:rsidTr="00250E22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22" w:rsidRPr="00460904" w:rsidTr="00250E22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22" w:rsidRPr="00460904" w:rsidTr="00250E22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(7) прочие источники (средства предприятий, </w:t>
            </w: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>собственные средства населения)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22" w:rsidRPr="00460904" w:rsidTr="00250E2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N </w:t>
            </w: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ind w:left="-54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за выполнение мероприятия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Плановый срок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Фактический срок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Непосредственный результат реализации мероприятия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Причины неисполнения</w:t>
            </w:r>
          </w:p>
        </w:tc>
      </w:tr>
      <w:tr w:rsidR="00250E22" w:rsidRPr="00460904" w:rsidTr="00250E2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оконча-ния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оконча-ния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запланирован-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достигну-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тые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2" w:rsidRPr="00460904" w:rsidRDefault="00250E22" w:rsidP="00250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22" w:rsidRPr="00460904" w:rsidTr="00250E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50E22" w:rsidRPr="00460904" w:rsidTr="00250E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Муниципальная программа  «</w:t>
            </w:r>
            <w:r w:rsidR="00274AB6" w:rsidRPr="00460904">
              <w:rPr>
                <w:rFonts w:ascii="Times New Roman" w:hAnsi="Times New Roman"/>
                <w:sz w:val="28"/>
                <w:szCs w:val="28"/>
              </w:rPr>
              <w:t>Переселение граждан из аварийного жилищного фонда на территории Вадского муниципального округа Нижегородской области, в том числе с учетом необходимости развития малоэтажного жилищного строительства на 2025-2030 годы</w:t>
            </w:r>
            <w:r w:rsidRPr="0046090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50E22" w:rsidRPr="00460904" w:rsidTr="00250E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Мероприятие 1.1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22" w:rsidRPr="00460904" w:rsidTr="00250E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22" w:rsidRPr="00460904" w:rsidTr="00250E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B6" w:rsidRPr="00460904" w:rsidRDefault="00274AB6" w:rsidP="00274AB6">
            <w:pPr>
              <w:rPr>
                <w:rFonts w:ascii="Times New Roman" w:hAnsi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 xml:space="preserve">Расселение трех жилых помещений многоквартирного дома,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8"/>
              </w:rPr>
              <w:t>расположенногопо</w:t>
            </w:r>
            <w:proofErr w:type="spellEnd"/>
          </w:p>
          <w:p w:rsidR="00250E22" w:rsidRPr="00460904" w:rsidRDefault="00274AB6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 xml:space="preserve">адресу: Нижегородская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8"/>
              </w:rPr>
              <w:t>область</w:t>
            </w:r>
            <w:proofErr w:type="gramStart"/>
            <w:r w:rsidRPr="00460904">
              <w:rPr>
                <w:rFonts w:ascii="Times New Roman" w:hAnsi="Times New Roman"/>
                <w:sz w:val="24"/>
                <w:szCs w:val="28"/>
              </w:rPr>
              <w:t>,В</w:t>
            </w:r>
            <w:proofErr w:type="gramEnd"/>
            <w:r w:rsidRPr="00460904">
              <w:rPr>
                <w:rFonts w:ascii="Times New Roman" w:hAnsi="Times New Roman"/>
                <w:sz w:val="24"/>
                <w:szCs w:val="28"/>
              </w:rPr>
              <w:t>адский</w:t>
            </w:r>
            <w:proofErr w:type="spellEnd"/>
            <w:r w:rsidRPr="0046090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8"/>
              </w:rPr>
              <w:t>м.о</w:t>
            </w:r>
            <w:proofErr w:type="spellEnd"/>
            <w:r w:rsidRPr="00460904">
              <w:rPr>
                <w:rFonts w:ascii="Times New Roman" w:hAnsi="Times New Roman"/>
                <w:sz w:val="24"/>
                <w:szCs w:val="28"/>
              </w:rPr>
              <w:t>., п. Новый Мир, ул. Школьная,д.2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74AB6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строительства, жилищно-коммунального хозяйства и архитектуры администрации Вадского муниципального округа Нижегородской области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74AB6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137,9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60904">
              <w:rPr>
                <w:rFonts w:ascii="Times New Roman" w:hAnsi="Times New Roman"/>
                <w:sz w:val="24"/>
                <w:szCs w:val="24"/>
              </w:rPr>
              <w:t>.</w:t>
            </w:r>
            <w:r w:rsidR="00250E22" w:rsidRPr="0046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74AB6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137,9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6090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2" w:rsidRPr="00460904" w:rsidRDefault="00250E22" w:rsidP="00250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F7619" w:rsidRPr="00460904" w:rsidRDefault="006F7619" w:rsidP="006F7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</w:t>
      </w:r>
      <w:r w:rsidRPr="00460904">
        <w:rPr>
          <w:rFonts w:ascii="Times New Roman" w:hAnsi="Times New Roman"/>
          <w:b/>
          <w:sz w:val="28"/>
          <w:szCs w:val="28"/>
        </w:rPr>
        <w:t>Переселение граждан из аварийного жилищного фонда на территории Вадского муниципального округа Нижегородской области на 2025-2030 годы</w:t>
      </w:r>
      <w:r w:rsidRPr="0046090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460904">
        <w:rPr>
          <w:rFonts w:ascii="Times New Roman" w:hAnsi="Times New Roman"/>
          <w:b/>
          <w:sz w:val="28"/>
          <w:szCs w:val="28"/>
        </w:rPr>
        <w:t>за  2025 г.</w:t>
      </w:r>
    </w:p>
    <w:tbl>
      <w:tblPr>
        <w:tblW w:w="1587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83"/>
        <w:gridCol w:w="2437"/>
        <w:gridCol w:w="257"/>
        <w:gridCol w:w="1747"/>
        <w:gridCol w:w="520"/>
        <w:gridCol w:w="991"/>
        <w:gridCol w:w="1416"/>
        <w:gridCol w:w="1417"/>
        <w:gridCol w:w="1275"/>
        <w:gridCol w:w="1136"/>
        <w:gridCol w:w="847"/>
        <w:gridCol w:w="854"/>
        <w:gridCol w:w="563"/>
        <w:gridCol w:w="567"/>
        <w:gridCol w:w="853"/>
        <w:gridCol w:w="139"/>
      </w:tblGrid>
      <w:tr w:rsidR="006F7619" w:rsidRPr="00460904" w:rsidTr="00FC74B3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Источники ресурсного обеспечения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План &lt;*&gt;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Фактические расходы &lt;**&gt;</w:t>
            </w:r>
          </w:p>
        </w:tc>
      </w:tr>
      <w:tr w:rsidR="006F7619" w:rsidRPr="00460904" w:rsidTr="00FC74B3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F7619" w:rsidRPr="00460904" w:rsidTr="00FC74B3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«</w:t>
            </w:r>
            <w:r w:rsidRPr="00460904">
              <w:rPr>
                <w:rFonts w:ascii="Times New Roman" w:hAnsi="Times New Roman"/>
                <w:sz w:val="28"/>
                <w:szCs w:val="28"/>
              </w:rPr>
              <w:t>Переселение граждан из аварийного жилищного фонда на территории Вадского муниципального округа Нижегородской области на 2025-2030 годы</w:t>
            </w:r>
            <w:r w:rsidRPr="0046090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Всего (1) + (2) + (3) + (4) + (5) + (6)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173438,29892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173427,824</w:t>
            </w:r>
          </w:p>
        </w:tc>
      </w:tr>
      <w:tr w:rsidR="006F7619" w:rsidRPr="00460904" w:rsidTr="00FC74B3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(1) расходы областного бюджета Нижегородской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19" w:rsidRPr="00460904" w:rsidTr="00FC74B3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(2) расходы местных бюджетов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19" w:rsidRPr="00460904" w:rsidTr="00FC74B3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(3) расходы государственных внебюджетных фондов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19" w:rsidRPr="00460904" w:rsidTr="00FC74B3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19" w:rsidRPr="00460904" w:rsidTr="00FC74B3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(5) 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19" w:rsidRPr="00460904" w:rsidTr="00FC74B3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(6) юридические лица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19" w:rsidRPr="00460904" w:rsidTr="00FC74B3">
        <w:trPr>
          <w:gridBefore w:val="2"/>
          <w:gridAfter w:val="1"/>
          <w:wBefore w:w="851" w:type="dxa"/>
          <w:wAfter w:w="139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19" w:rsidRPr="00460904" w:rsidTr="00FC74B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ind w:left="-54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за выполнение мероприятия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Плановый срок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Фактический срок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Непосредственный результат реализации мероприятия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Причины неисполнения</w:t>
            </w:r>
          </w:p>
        </w:tc>
      </w:tr>
      <w:tr w:rsidR="006F7619" w:rsidRPr="00460904" w:rsidTr="00FC74B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оконча-ния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оконча-ния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реализа-ции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запланирован-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04">
              <w:rPr>
                <w:rFonts w:ascii="Times New Roman" w:hAnsi="Times New Roman"/>
                <w:sz w:val="28"/>
                <w:szCs w:val="28"/>
              </w:rPr>
              <w:t>достигну-</w:t>
            </w:r>
            <w:proofErr w:type="spellStart"/>
            <w:r w:rsidRPr="00460904">
              <w:rPr>
                <w:rFonts w:ascii="Times New Roman" w:hAnsi="Times New Roman"/>
                <w:sz w:val="28"/>
                <w:szCs w:val="28"/>
              </w:rPr>
              <w:t>тые</w:t>
            </w:r>
            <w:proofErr w:type="spellEnd"/>
            <w:proofErr w:type="gramEnd"/>
            <w:r w:rsidRPr="00460904">
              <w:rPr>
                <w:rFonts w:ascii="Times New Roman" w:hAnsi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FC7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19" w:rsidRPr="00460904" w:rsidTr="00FC74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F7619" w:rsidRPr="00460904" w:rsidTr="00FC74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6F7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Муниципальная программа «</w:t>
            </w:r>
            <w:r w:rsidRPr="00460904">
              <w:rPr>
                <w:rFonts w:ascii="Times New Roman" w:hAnsi="Times New Roman"/>
                <w:sz w:val="28"/>
                <w:szCs w:val="28"/>
              </w:rPr>
              <w:t>Переселение граждан из аварийного жилищного фонда на территории Вадского муниципального округа Нижегородской области на 2025-2030 годы</w:t>
            </w:r>
            <w:r w:rsidRPr="0046090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F7619" w:rsidRPr="00460904" w:rsidTr="00FC74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hAnsi="Times New Roman"/>
                <w:sz w:val="28"/>
                <w:szCs w:val="28"/>
              </w:rPr>
              <w:t>Мероприятие 1.1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19" w:rsidRPr="00460904" w:rsidTr="00FC74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19" w:rsidTr="00FC74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619" w:rsidRPr="00460904" w:rsidRDefault="006F7619" w:rsidP="006F7619">
            <w:pPr>
              <w:rPr>
                <w:rFonts w:ascii="Times New Roman" w:hAnsi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 xml:space="preserve">Расселение многоквартирных </w:t>
            </w:r>
            <w:r w:rsidRPr="0046090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домов, расположенных по адресам: Нижегородская область,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8"/>
              </w:rPr>
              <w:t>Вадский</w:t>
            </w:r>
            <w:proofErr w:type="spellEnd"/>
            <w:r w:rsidRPr="0046090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8"/>
              </w:rPr>
              <w:t>м.о</w:t>
            </w:r>
            <w:proofErr w:type="spellEnd"/>
            <w:r w:rsidRPr="00460904">
              <w:rPr>
                <w:rFonts w:ascii="Times New Roman" w:hAnsi="Times New Roman"/>
                <w:sz w:val="24"/>
                <w:szCs w:val="28"/>
              </w:rPr>
              <w:t xml:space="preserve">., с. Вад, ул. Юбилейная, д. 1, ул. 50 лет Октября, д. 12, д. 13, </w:t>
            </w:r>
            <w:proofErr w:type="spellStart"/>
            <w:r w:rsidRPr="00460904">
              <w:rPr>
                <w:rFonts w:ascii="Times New Roman" w:hAnsi="Times New Roman"/>
                <w:sz w:val="24"/>
                <w:szCs w:val="28"/>
              </w:rPr>
              <w:t>ул</w:t>
            </w:r>
            <w:proofErr w:type="gramStart"/>
            <w:r w:rsidRPr="00460904">
              <w:rPr>
                <w:rFonts w:ascii="Times New Roman" w:hAnsi="Times New Roman"/>
                <w:sz w:val="24"/>
                <w:szCs w:val="28"/>
              </w:rPr>
              <w:t>.П</w:t>
            </w:r>
            <w:proofErr w:type="gramEnd"/>
            <w:r w:rsidRPr="00460904">
              <w:rPr>
                <w:rFonts w:ascii="Times New Roman" w:hAnsi="Times New Roman"/>
                <w:sz w:val="24"/>
                <w:szCs w:val="28"/>
              </w:rPr>
              <w:t>ривокзальная</w:t>
            </w:r>
            <w:proofErr w:type="spellEnd"/>
            <w:r w:rsidRPr="00460904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6F7619" w:rsidRPr="00460904" w:rsidRDefault="006F7619" w:rsidP="006F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д. 19, ул. 1 Мая, д. 36, ул. Школьнаяд.8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Управление строительства, </w:t>
            </w:r>
            <w:r w:rsidRPr="0046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жилищно-коммунального хозяйства и архитектуры администрации Вадского муниципального округа Нижегородской области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lastRenderedPageBreak/>
              <w:t>01.01.2025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0904">
              <w:rPr>
                <w:rFonts w:ascii="Times New Roman" w:hAnsi="Times New Roman"/>
                <w:sz w:val="24"/>
                <w:szCs w:val="28"/>
              </w:rPr>
              <w:t>31.12.2025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t xml:space="preserve">Расселение будет проходить в 2026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Pr="00460904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Расселение будет проходить в 2026 </w:t>
            </w: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19" w:rsidRDefault="006F7619" w:rsidP="00FC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  <w:bookmarkStart w:id="15" w:name="_GoBack"/>
            <w:bookmarkEnd w:id="15"/>
          </w:p>
        </w:tc>
      </w:tr>
    </w:tbl>
    <w:p w:rsidR="006F7619" w:rsidRPr="00081003" w:rsidRDefault="006F7619" w:rsidP="006F7619">
      <w:pPr>
        <w:pStyle w:val="1"/>
        <w:rPr>
          <w:sz w:val="24"/>
          <w:szCs w:val="24"/>
          <w:lang w:val="ru-RU"/>
        </w:rPr>
      </w:pPr>
    </w:p>
    <w:p w:rsidR="00C449B6" w:rsidRPr="00081003" w:rsidRDefault="00C449B6" w:rsidP="00081003">
      <w:pPr>
        <w:pStyle w:val="1"/>
        <w:rPr>
          <w:sz w:val="24"/>
          <w:szCs w:val="24"/>
          <w:lang w:val="ru-RU"/>
        </w:rPr>
      </w:pPr>
    </w:p>
    <w:sectPr w:rsidR="00C449B6" w:rsidRPr="00081003" w:rsidSect="00EC2DC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2A" w:rsidRDefault="00DA1C2A" w:rsidP="00E41D5E">
      <w:pPr>
        <w:spacing w:after="0" w:line="240" w:lineRule="auto"/>
      </w:pPr>
      <w:r>
        <w:separator/>
      </w:r>
    </w:p>
  </w:endnote>
  <w:endnote w:type="continuationSeparator" w:id="0">
    <w:p w:rsidR="00DA1C2A" w:rsidRDefault="00DA1C2A" w:rsidP="00E4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2A" w:rsidRDefault="00DA1C2A" w:rsidP="00E41D5E">
      <w:pPr>
        <w:spacing w:after="0" w:line="240" w:lineRule="auto"/>
      </w:pPr>
      <w:r>
        <w:separator/>
      </w:r>
    </w:p>
  </w:footnote>
  <w:footnote w:type="continuationSeparator" w:id="0">
    <w:p w:rsidR="00DA1C2A" w:rsidRDefault="00DA1C2A" w:rsidP="00E41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9B249D"/>
    <w:multiLevelType w:val="multilevel"/>
    <w:tmpl w:val="C746621A"/>
    <w:styleLink w:val="WW8Num2"/>
    <w:lvl w:ilvl="0">
      <w:numFmt w:val="bullet"/>
      <w:lvlText w:val="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">
    <w:nsid w:val="05802315"/>
    <w:multiLevelType w:val="multilevel"/>
    <w:tmpl w:val="328233D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">
    <w:nsid w:val="0B172900"/>
    <w:multiLevelType w:val="multilevel"/>
    <w:tmpl w:val="622A7AF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0C9D24E3"/>
    <w:multiLevelType w:val="hybridMultilevel"/>
    <w:tmpl w:val="8A901C84"/>
    <w:lvl w:ilvl="0" w:tplc="733E8BC4">
      <w:start w:val="1"/>
      <w:numFmt w:val="decimal"/>
      <w:lvlText w:val="%1)"/>
      <w:lvlJc w:val="left"/>
      <w:pPr>
        <w:ind w:left="120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A26904">
      <w:start w:val="1"/>
      <w:numFmt w:val="decimal"/>
      <w:lvlText w:val="%2."/>
      <w:lvlJc w:val="left"/>
      <w:pPr>
        <w:ind w:left="45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E92A3A0">
      <w:numFmt w:val="bullet"/>
      <w:lvlText w:val="•"/>
      <w:lvlJc w:val="left"/>
      <w:pPr>
        <w:ind w:left="5145" w:hanging="281"/>
      </w:pPr>
      <w:rPr>
        <w:rFonts w:hint="default"/>
        <w:lang w:val="ru-RU" w:eastAsia="en-US" w:bidi="ar-SA"/>
      </w:rPr>
    </w:lvl>
    <w:lvl w:ilvl="3" w:tplc="B7D874A8">
      <w:numFmt w:val="bullet"/>
      <w:lvlText w:val="•"/>
      <w:lvlJc w:val="left"/>
      <w:pPr>
        <w:ind w:left="5770" w:hanging="281"/>
      </w:pPr>
      <w:rPr>
        <w:rFonts w:hint="default"/>
        <w:lang w:val="ru-RU" w:eastAsia="en-US" w:bidi="ar-SA"/>
      </w:rPr>
    </w:lvl>
    <w:lvl w:ilvl="4" w:tplc="D7289EF8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5" w:tplc="360EFF90">
      <w:numFmt w:val="bullet"/>
      <w:lvlText w:val="•"/>
      <w:lvlJc w:val="left"/>
      <w:pPr>
        <w:ind w:left="7020" w:hanging="281"/>
      </w:pPr>
      <w:rPr>
        <w:rFonts w:hint="default"/>
        <w:lang w:val="ru-RU" w:eastAsia="en-US" w:bidi="ar-SA"/>
      </w:rPr>
    </w:lvl>
    <w:lvl w:ilvl="6" w:tplc="FF0C38D0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  <w:lvl w:ilvl="7" w:tplc="CE5ACDD8">
      <w:numFmt w:val="bullet"/>
      <w:lvlText w:val="•"/>
      <w:lvlJc w:val="left"/>
      <w:pPr>
        <w:ind w:left="8270" w:hanging="281"/>
      </w:pPr>
      <w:rPr>
        <w:rFonts w:hint="default"/>
        <w:lang w:val="ru-RU" w:eastAsia="en-US" w:bidi="ar-SA"/>
      </w:rPr>
    </w:lvl>
    <w:lvl w:ilvl="8" w:tplc="509E240E">
      <w:numFmt w:val="bullet"/>
      <w:lvlText w:val="•"/>
      <w:lvlJc w:val="left"/>
      <w:pPr>
        <w:ind w:left="8896" w:hanging="281"/>
      </w:pPr>
      <w:rPr>
        <w:rFonts w:hint="default"/>
        <w:lang w:val="ru-RU" w:eastAsia="en-US" w:bidi="ar-SA"/>
      </w:rPr>
    </w:lvl>
  </w:abstractNum>
  <w:abstractNum w:abstractNumId="5">
    <w:nsid w:val="128246C6"/>
    <w:multiLevelType w:val="hybridMultilevel"/>
    <w:tmpl w:val="6F8C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E3ED4"/>
    <w:multiLevelType w:val="multilevel"/>
    <w:tmpl w:val="094631AA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>
    <w:nsid w:val="15F34D88"/>
    <w:multiLevelType w:val="hybridMultilevel"/>
    <w:tmpl w:val="501CD95A"/>
    <w:lvl w:ilvl="0" w:tplc="E85A4C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9191C1C"/>
    <w:multiLevelType w:val="multilevel"/>
    <w:tmpl w:val="7692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2280" w:hanging="18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400" w:hanging="18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9">
    <w:nsid w:val="1BB47306"/>
    <w:multiLevelType w:val="multilevel"/>
    <w:tmpl w:val="09E6369A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0">
    <w:nsid w:val="1D1600F9"/>
    <w:multiLevelType w:val="multilevel"/>
    <w:tmpl w:val="DAA8208A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>
    <w:nsid w:val="29433BEF"/>
    <w:multiLevelType w:val="hybridMultilevel"/>
    <w:tmpl w:val="2B7A64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767FF"/>
    <w:multiLevelType w:val="hybridMultilevel"/>
    <w:tmpl w:val="93245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010CE"/>
    <w:multiLevelType w:val="multilevel"/>
    <w:tmpl w:val="4CBC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631FF0"/>
    <w:multiLevelType w:val="hybridMultilevel"/>
    <w:tmpl w:val="2AE4B1C2"/>
    <w:lvl w:ilvl="0" w:tplc="65888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232AA"/>
    <w:multiLevelType w:val="multilevel"/>
    <w:tmpl w:val="C25A92E6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34433670"/>
    <w:multiLevelType w:val="multilevel"/>
    <w:tmpl w:val="E51C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3A790025"/>
    <w:multiLevelType w:val="multilevel"/>
    <w:tmpl w:val="4F806D6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8">
    <w:nsid w:val="3CE00CAB"/>
    <w:multiLevelType w:val="multilevel"/>
    <w:tmpl w:val="40A8D0A2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>
    <w:nsid w:val="3D5478F7"/>
    <w:multiLevelType w:val="hybridMultilevel"/>
    <w:tmpl w:val="B23E68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6E7266"/>
    <w:multiLevelType w:val="multilevel"/>
    <w:tmpl w:val="42B0E4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19772A4"/>
    <w:multiLevelType w:val="multilevel"/>
    <w:tmpl w:val="82F0C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2">
    <w:nsid w:val="482F058B"/>
    <w:multiLevelType w:val="multilevel"/>
    <w:tmpl w:val="A752726A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3">
    <w:nsid w:val="4ABA1699"/>
    <w:multiLevelType w:val="hybridMultilevel"/>
    <w:tmpl w:val="1130B03C"/>
    <w:lvl w:ilvl="0" w:tplc="CBF2B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BF4BAF"/>
    <w:multiLevelType w:val="hybridMultilevel"/>
    <w:tmpl w:val="1848E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D188A"/>
    <w:multiLevelType w:val="hybridMultilevel"/>
    <w:tmpl w:val="3566D296"/>
    <w:lvl w:ilvl="0" w:tplc="6D6C2722">
      <w:numFmt w:val="bullet"/>
      <w:lvlText w:val="-"/>
      <w:lvlJc w:val="left"/>
      <w:pPr>
        <w:ind w:left="120" w:hanging="140"/>
      </w:pPr>
      <w:rPr>
        <w:rFonts w:hint="default"/>
        <w:w w:val="100"/>
        <w:lang w:val="ru-RU" w:eastAsia="en-US" w:bidi="ar-SA"/>
      </w:rPr>
    </w:lvl>
    <w:lvl w:ilvl="1" w:tplc="8DDA5DEA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37D8D11E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133E81AE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  <w:lvl w:ilvl="4" w:tplc="84402F12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4A6C8792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80942F0A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09349384">
      <w:numFmt w:val="bullet"/>
      <w:lvlText w:val="•"/>
      <w:lvlJc w:val="left"/>
      <w:pPr>
        <w:ind w:left="7138" w:hanging="140"/>
      </w:pPr>
      <w:rPr>
        <w:rFonts w:hint="default"/>
        <w:lang w:val="ru-RU" w:eastAsia="en-US" w:bidi="ar-SA"/>
      </w:rPr>
    </w:lvl>
    <w:lvl w:ilvl="8" w:tplc="D4B6DA52">
      <w:numFmt w:val="bullet"/>
      <w:lvlText w:val="•"/>
      <w:lvlJc w:val="left"/>
      <w:pPr>
        <w:ind w:left="8141" w:hanging="140"/>
      </w:pPr>
      <w:rPr>
        <w:rFonts w:hint="default"/>
        <w:lang w:val="ru-RU" w:eastAsia="en-US" w:bidi="ar-SA"/>
      </w:rPr>
    </w:lvl>
  </w:abstractNum>
  <w:abstractNum w:abstractNumId="26">
    <w:nsid w:val="645F4C4A"/>
    <w:multiLevelType w:val="multilevel"/>
    <w:tmpl w:val="D78CAC5A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00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2160"/>
      </w:pPr>
      <w:rPr>
        <w:rFonts w:hint="default"/>
      </w:rPr>
    </w:lvl>
  </w:abstractNum>
  <w:abstractNum w:abstractNumId="27">
    <w:nsid w:val="67D94472"/>
    <w:multiLevelType w:val="hybridMultilevel"/>
    <w:tmpl w:val="50DA435A"/>
    <w:lvl w:ilvl="0" w:tplc="BAACF9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6EDB226D"/>
    <w:multiLevelType w:val="hybridMultilevel"/>
    <w:tmpl w:val="C6DECB7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F805B4C"/>
    <w:multiLevelType w:val="hybridMultilevel"/>
    <w:tmpl w:val="32929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366885"/>
    <w:multiLevelType w:val="multilevel"/>
    <w:tmpl w:val="67BADB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8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77" w:hanging="88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31">
    <w:nsid w:val="79410F84"/>
    <w:multiLevelType w:val="hybridMultilevel"/>
    <w:tmpl w:val="B21A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3"/>
  </w:num>
  <w:num w:numId="3">
    <w:abstractNumId w:val="29"/>
  </w:num>
  <w:num w:numId="4">
    <w:abstractNumId w:val="31"/>
  </w:num>
  <w:num w:numId="5">
    <w:abstractNumId w:val="16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7"/>
  </w:num>
  <w:num w:numId="10">
    <w:abstractNumId w:val="28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3"/>
  </w:num>
  <w:num w:numId="16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30"/>
  </w:num>
  <w:num w:numId="20">
    <w:abstractNumId w:val="10"/>
  </w:num>
  <w:num w:numId="21">
    <w:abstractNumId w:val="6"/>
  </w:num>
  <w:num w:numId="22">
    <w:abstractNumId w:val="18"/>
  </w:num>
  <w:num w:numId="23">
    <w:abstractNumId w:val="8"/>
  </w:num>
  <w:num w:numId="24">
    <w:abstractNumId w:val="2"/>
  </w:num>
  <w:num w:numId="25">
    <w:abstractNumId w:val="21"/>
  </w:num>
  <w:num w:numId="26">
    <w:abstractNumId w:val="17"/>
  </w:num>
  <w:num w:numId="27">
    <w:abstractNumId w:val="26"/>
  </w:num>
  <w:num w:numId="28">
    <w:abstractNumId w:val="22"/>
  </w:num>
  <w:num w:numId="29">
    <w:abstractNumId w:val="9"/>
  </w:num>
  <w:num w:numId="30">
    <w:abstractNumId w:val="15"/>
  </w:num>
  <w:num w:numId="31">
    <w:abstractNumId w:val="25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69"/>
    <w:rsid w:val="00001A33"/>
    <w:rsid w:val="00006750"/>
    <w:rsid w:val="00032835"/>
    <w:rsid w:val="00042D38"/>
    <w:rsid w:val="00044618"/>
    <w:rsid w:val="00050AF4"/>
    <w:rsid w:val="00053C4C"/>
    <w:rsid w:val="000629FC"/>
    <w:rsid w:val="00074FBB"/>
    <w:rsid w:val="000775A6"/>
    <w:rsid w:val="00081003"/>
    <w:rsid w:val="000A42E5"/>
    <w:rsid w:val="000A6218"/>
    <w:rsid w:val="000D0CA8"/>
    <w:rsid w:val="000D180B"/>
    <w:rsid w:val="000D7E18"/>
    <w:rsid w:val="000F19DC"/>
    <w:rsid w:val="001125F0"/>
    <w:rsid w:val="00115707"/>
    <w:rsid w:val="00146197"/>
    <w:rsid w:val="00166D8D"/>
    <w:rsid w:val="00167DD0"/>
    <w:rsid w:val="00171194"/>
    <w:rsid w:val="00177D70"/>
    <w:rsid w:val="001A485A"/>
    <w:rsid w:val="001C0AE7"/>
    <w:rsid w:val="001C1DCD"/>
    <w:rsid w:val="001D4397"/>
    <w:rsid w:val="001E67AB"/>
    <w:rsid w:val="001F3223"/>
    <w:rsid w:val="001F3BAB"/>
    <w:rsid w:val="002136DE"/>
    <w:rsid w:val="00214F0E"/>
    <w:rsid w:val="00250E22"/>
    <w:rsid w:val="0025149A"/>
    <w:rsid w:val="00253E3F"/>
    <w:rsid w:val="002629FA"/>
    <w:rsid w:val="00274AB6"/>
    <w:rsid w:val="00275E80"/>
    <w:rsid w:val="00292A0C"/>
    <w:rsid w:val="0029354F"/>
    <w:rsid w:val="002A6F92"/>
    <w:rsid w:val="002B4AB8"/>
    <w:rsid w:val="002C6A8A"/>
    <w:rsid w:val="00310BEA"/>
    <w:rsid w:val="00312CD5"/>
    <w:rsid w:val="003174B1"/>
    <w:rsid w:val="00351A54"/>
    <w:rsid w:val="00384996"/>
    <w:rsid w:val="003900A5"/>
    <w:rsid w:val="0039217B"/>
    <w:rsid w:val="0039275A"/>
    <w:rsid w:val="003A2EB3"/>
    <w:rsid w:val="003D44E1"/>
    <w:rsid w:val="003E115A"/>
    <w:rsid w:val="003F5F26"/>
    <w:rsid w:val="004147A0"/>
    <w:rsid w:val="004474DE"/>
    <w:rsid w:val="00460904"/>
    <w:rsid w:val="0046611B"/>
    <w:rsid w:val="00494CC4"/>
    <w:rsid w:val="004A7EF2"/>
    <w:rsid w:val="004C584C"/>
    <w:rsid w:val="004D7AA9"/>
    <w:rsid w:val="004F14B2"/>
    <w:rsid w:val="00517766"/>
    <w:rsid w:val="00530DEA"/>
    <w:rsid w:val="005331F5"/>
    <w:rsid w:val="00541800"/>
    <w:rsid w:val="00552157"/>
    <w:rsid w:val="00553315"/>
    <w:rsid w:val="005671DF"/>
    <w:rsid w:val="00590C34"/>
    <w:rsid w:val="005A44E4"/>
    <w:rsid w:val="005B7419"/>
    <w:rsid w:val="005E1372"/>
    <w:rsid w:val="005E440E"/>
    <w:rsid w:val="005F28F8"/>
    <w:rsid w:val="005F7111"/>
    <w:rsid w:val="00602615"/>
    <w:rsid w:val="00605CDF"/>
    <w:rsid w:val="00617C18"/>
    <w:rsid w:val="00620C86"/>
    <w:rsid w:val="00630BB9"/>
    <w:rsid w:val="00631D1E"/>
    <w:rsid w:val="00646D14"/>
    <w:rsid w:val="00656899"/>
    <w:rsid w:val="00681084"/>
    <w:rsid w:val="006842CF"/>
    <w:rsid w:val="00687ED3"/>
    <w:rsid w:val="00692C5B"/>
    <w:rsid w:val="00696BEB"/>
    <w:rsid w:val="006A68AE"/>
    <w:rsid w:val="006B5489"/>
    <w:rsid w:val="006C0DB1"/>
    <w:rsid w:val="006D067F"/>
    <w:rsid w:val="006D2944"/>
    <w:rsid w:val="006F1BAB"/>
    <w:rsid w:val="006F7619"/>
    <w:rsid w:val="0070564F"/>
    <w:rsid w:val="00732045"/>
    <w:rsid w:val="0074066E"/>
    <w:rsid w:val="00752997"/>
    <w:rsid w:val="0075415F"/>
    <w:rsid w:val="00765675"/>
    <w:rsid w:val="00772868"/>
    <w:rsid w:val="007814AB"/>
    <w:rsid w:val="007960E3"/>
    <w:rsid w:val="007A0484"/>
    <w:rsid w:val="007B060E"/>
    <w:rsid w:val="007B7C62"/>
    <w:rsid w:val="00806706"/>
    <w:rsid w:val="00810F5C"/>
    <w:rsid w:val="00816B19"/>
    <w:rsid w:val="00823D1C"/>
    <w:rsid w:val="00833F8E"/>
    <w:rsid w:val="0083775E"/>
    <w:rsid w:val="00850323"/>
    <w:rsid w:val="00854D8C"/>
    <w:rsid w:val="00856E3F"/>
    <w:rsid w:val="00867F3C"/>
    <w:rsid w:val="0087346F"/>
    <w:rsid w:val="00877344"/>
    <w:rsid w:val="00877613"/>
    <w:rsid w:val="00883628"/>
    <w:rsid w:val="0088582E"/>
    <w:rsid w:val="00891DEA"/>
    <w:rsid w:val="00893539"/>
    <w:rsid w:val="008A4CBB"/>
    <w:rsid w:val="008A51F5"/>
    <w:rsid w:val="008B032D"/>
    <w:rsid w:val="008B5AE3"/>
    <w:rsid w:val="008B76D6"/>
    <w:rsid w:val="008F51C5"/>
    <w:rsid w:val="00902531"/>
    <w:rsid w:val="00916F09"/>
    <w:rsid w:val="00917BD2"/>
    <w:rsid w:val="00931E02"/>
    <w:rsid w:val="00934D23"/>
    <w:rsid w:val="009567D8"/>
    <w:rsid w:val="0096572F"/>
    <w:rsid w:val="00965CC3"/>
    <w:rsid w:val="009849BB"/>
    <w:rsid w:val="00984F2C"/>
    <w:rsid w:val="009906F7"/>
    <w:rsid w:val="00996BD8"/>
    <w:rsid w:val="009A3AF5"/>
    <w:rsid w:val="009C6083"/>
    <w:rsid w:val="00A4143A"/>
    <w:rsid w:val="00A524F5"/>
    <w:rsid w:val="00A61123"/>
    <w:rsid w:val="00A6511A"/>
    <w:rsid w:val="00A7531F"/>
    <w:rsid w:val="00A91B3F"/>
    <w:rsid w:val="00A92690"/>
    <w:rsid w:val="00AA0D3D"/>
    <w:rsid w:val="00AB371B"/>
    <w:rsid w:val="00AC7DDC"/>
    <w:rsid w:val="00AE6497"/>
    <w:rsid w:val="00AE64A4"/>
    <w:rsid w:val="00AF1CEB"/>
    <w:rsid w:val="00B163CC"/>
    <w:rsid w:val="00B31684"/>
    <w:rsid w:val="00B33382"/>
    <w:rsid w:val="00B4217F"/>
    <w:rsid w:val="00B45AE5"/>
    <w:rsid w:val="00B62F51"/>
    <w:rsid w:val="00B83C87"/>
    <w:rsid w:val="00B9731B"/>
    <w:rsid w:val="00BA366C"/>
    <w:rsid w:val="00BB1540"/>
    <w:rsid w:val="00BC37F5"/>
    <w:rsid w:val="00BD49FA"/>
    <w:rsid w:val="00BF39C8"/>
    <w:rsid w:val="00C11E26"/>
    <w:rsid w:val="00C138DE"/>
    <w:rsid w:val="00C263D0"/>
    <w:rsid w:val="00C30163"/>
    <w:rsid w:val="00C3404F"/>
    <w:rsid w:val="00C346D1"/>
    <w:rsid w:val="00C42882"/>
    <w:rsid w:val="00C449B6"/>
    <w:rsid w:val="00C562F3"/>
    <w:rsid w:val="00C67119"/>
    <w:rsid w:val="00C67D45"/>
    <w:rsid w:val="00C67DF7"/>
    <w:rsid w:val="00C96887"/>
    <w:rsid w:val="00CA1671"/>
    <w:rsid w:val="00CC30B1"/>
    <w:rsid w:val="00CD05DF"/>
    <w:rsid w:val="00CE0211"/>
    <w:rsid w:val="00CE05F7"/>
    <w:rsid w:val="00CF1B62"/>
    <w:rsid w:val="00D32006"/>
    <w:rsid w:val="00D372AC"/>
    <w:rsid w:val="00D5371C"/>
    <w:rsid w:val="00D56005"/>
    <w:rsid w:val="00D60751"/>
    <w:rsid w:val="00D6306B"/>
    <w:rsid w:val="00D643CD"/>
    <w:rsid w:val="00D74C60"/>
    <w:rsid w:val="00D74D86"/>
    <w:rsid w:val="00D9177F"/>
    <w:rsid w:val="00D93993"/>
    <w:rsid w:val="00DA1C2A"/>
    <w:rsid w:val="00DA25F3"/>
    <w:rsid w:val="00DD0A4E"/>
    <w:rsid w:val="00DD4DDC"/>
    <w:rsid w:val="00DE2F83"/>
    <w:rsid w:val="00E056D4"/>
    <w:rsid w:val="00E40839"/>
    <w:rsid w:val="00E41D5E"/>
    <w:rsid w:val="00E87362"/>
    <w:rsid w:val="00E9544F"/>
    <w:rsid w:val="00E968B2"/>
    <w:rsid w:val="00EA5213"/>
    <w:rsid w:val="00EB23D1"/>
    <w:rsid w:val="00EC0879"/>
    <w:rsid w:val="00EC2DC9"/>
    <w:rsid w:val="00ED4B17"/>
    <w:rsid w:val="00EF4C1C"/>
    <w:rsid w:val="00F402C0"/>
    <w:rsid w:val="00F42DDB"/>
    <w:rsid w:val="00F55946"/>
    <w:rsid w:val="00F65D1B"/>
    <w:rsid w:val="00F669AF"/>
    <w:rsid w:val="00F704A6"/>
    <w:rsid w:val="00F75BAD"/>
    <w:rsid w:val="00F82CEF"/>
    <w:rsid w:val="00F83D1D"/>
    <w:rsid w:val="00F97369"/>
    <w:rsid w:val="00F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"/>
    <w:basedOn w:val="a"/>
    <w:next w:val="a"/>
    <w:link w:val="10"/>
    <w:qFormat/>
    <w:rsid w:val="00E41D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A91B3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91B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aliases w:val="Заголовок 4 (Приложение),H4"/>
    <w:basedOn w:val="a"/>
    <w:next w:val="a"/>
    <w:link w:val="40"/>
    <w:qFormat/>
    <w:rsid w:val="006D067F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C67119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D067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D067F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D067F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D067F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"/>
    <w:basedOn w:val="a0"/>
    <w:link w:val="1"/>
    <w:rsid w:val="00E41D5E"/>
    <w:rPr>
      <w:rFonts w:ascii="Arial" w:eastAsia="Times New Roman" w:hAnsi="Arial" w:cs="Arial"/>
      <w:b/>
      <w:bCs/>
      <w:kern w:val="28"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rsid w:val="00A91B3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B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1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D5E"/>
  </w:style>
  <w:style w:type="paragraph" w:styleId="a5">
    <w:name w:val="footer"/>
    <w:basedOn w:val="a"/>
    <w:link w:val="a6"/>
    <w:uiPriority w:val="99"/>
    <w:unhideWhenUsed/>
    <w:rsid w:val="00E41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D5E"/>
  </w:style>
  <w:style w:type="character" w:styleId="a7">
    <w:name w:val="Hyperlink"/>
    <w:basedOn w:val="a0"/>
    <w:uiPriority w:val="99"/>
    <w:unhideWhenUsed/>
    <w:rsid w:val="00E41D5E"/>
    <w:rPr>
      <w:color w:val="0000FF"/>
      <w:u w:val="single"/>
    </w:rPr>
  </w:style>
  <w:style w:type="paragraph" w:customStyle="1" w:styleId="a8">
    <w:name w:val="Таблицы (моноширинный)"/>
    <w:basedOn w:val="a"/>
    <w:next w:val="a"/>
    <w:rsid w:val="002A6F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B5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65C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91B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Нормальный"/>
    <w:qFormat/>
    <w:rsid w:val="00965C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965CC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table" w:styleId="ab">
    <w:name w:val="Table Grid"/>
    <w:basedOn w:val="a1"/>
    <w:uiPriority w:val="59"/>
    <w:rsid w:val="00965C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с отступом Знак"/>
    <w:link w:val="ad"/>
    <w:rsid w:val="00A91B3F"/>
    <w:rPr>
      <w:sz w:val="28"/>
      <w:lang w:eastAsia="ru-RU"/>
    </w:rPr>
  </w:style>
  <w:style w:type="paragraph" w:styleId="ad">
    <w:name w:val="Body Text Indent"/>
    <w:basedOn w:val="a"/>
    <w:link w:val="ac"/>
    <w:unhideWhenUsed/>
    <w:rsid w:val="00A91B3F"/>
    <w:pPr>
      <w:spacing w:after="0" w:line="360" w:lineRule="auto"/>
      <w:ind w:firstLine="720"/>
      <w:jc w:val="both"/>
    </w:pPr>
    <w:rPr>
      <w:sz w:val="28"/>
      <w:lang w:eastAsia="ru-RU"/>
    </w:rPr>
  </w:style>
  <w:style w:type="character" w:customStyle="1" w:styleId="11">
    <w:name w:val="Основной текст с отступом Знак1"/>
    <w:basedOn w:val="a0"/>
    <w:semiHidden/>
    <w:rsid w:val="00A91B3F"/>
  </w:style>
  <w:style w:type="character" w:customStyle="1" w:styleId="ae">
    <w:name w:val="Текст выноски Знак"/>
    <w:link w:val="af"/>
    <w:uiPriority w:val="99"/>
    <w:rsid w:val="00A91B3F"/>
    <w:rPr>
      <w:rFonts w:ascii="Tahoma" w:eastAsia="Calibri" w:hAnsi="Tahoma"/>
      <w:sz w:val="16"/>
      <w:szCs w:val="16"/>
    </w:rPr>
  </w:style>
  <w:style w:type="paragraph" w:styleId="af">
    <w:name w:val="Balloon Text"/>
    <w:basedOn w:val="a"/>
    <w:link w:val="ae"/>
    <w:uiPriority w:val="99"/>
    <w:unhideWhenUsed/>
    <w:rsid w:val="00A91B3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basedOn w:val="a0"/>
    <w:semiHidden/>
    <w:rsid w:val="00A91B3F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rsid w:val="00A91B3F"/>
    <w:rPr>
      <w:rFonts w:ascii="Calibri" w:eastAsia="Calibri" w:hAnsi="Calibri" w:cs="Times New Roman"/>
    </w:rPr>
  </w:style>
  <w:style w:type="paragraph" w:styleId="22">
    <w:name w:val="Body Text Indent 2"/>
    <w:basedOn w:val="a"/>
    <w:link w:val="21"/>
    <w:unhideWhenUsed/>
    <w:rsid w:val="00A91B3F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rsid w:val="00A91B3F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000000"/>
      <w:sz w:val="21"/>
      <w:szCs w:val="21"/>
      <w:lang w:eastAsia="ru-RU"/>
    </w:rPr>
  </w:style>
  <w:style w:type="paragraph" w:styleId="af1">
    <w:name w:val="Body Text"/>
    <w:basedOn w:val="a"/>
    <w:link w:val="af2"/>
    <w:unhideWhenUsed/>
    <w:rsid w:val="00656899"/>
    <w:pPr>
      <w:spacing w:after="120"/>
    </w:pPr>
  </w:style>
  <w:style w:type="character" w:customStyle="1" w:styleId="af2">
    <w:name w:val="Основной текст Знак"/>
    <w:basedOn w:val="a0"/>
    <w:link w:val="af1"/>
    <w:rsid w:val="00656899"/>
  </w:style>
  <w:style w:type="paragraph" w:styleId="af3">
    <w:name w:val="List Paragraph"/>
    <w:aliases w:val="мой"/>
    <w:basedOn w:val="a"/>
    <w:link w:val="af4"/>
    <w:qFormat/>
    <w:rsid w:val="001F3B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Текст1"/>
    <w:basedOn w:val="a"/>
    <w:rsid w:val="00166D8D"/>
    <w:pPr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paragraph" w:customStyle="1" w:styleId="ConsPlusNonformat">
    <w:name w:val="ConsPlusNonformat"/>
    <w:rsid w:val="00166D8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FR1">
    <w:name w:val="FR1"/>
    <w:rsid w:val="00166D8D"/>
    <w:pPr>
      <w:widowControl w:val="0"/>
      <w:suppressAutoHyphens/>
      <w:autoSpaceDE w:val="0"/>
      <w:spacing w:before="240" w:after="0" w:line="336" w:lineRule="auto"/>
    </w:pPr>
    <w:rPr>
      <w:rFonts w:ascii="Arial" w:eastAsia="Times New Roman" w:hAnsi="Arial" w:cs="Arial"/>
      <w:lang w:eastAsia="ar-SA"/>
    </w:rPr>
  </w:style>
  <w:style w:type="paragraph" w:customStyle="1" w:styleId="standard">
    <w:name w:val="standard"/>
    <w:basedOn w:val="a"/>
    <w:rsid w:val="0007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39275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f5">
    <w:name w:val="No Spacing"/>
    <w:uiPriority w:val="1"/>
    <w:qFormat/>
    <w:rsid w:val="00C671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aliases w:val="H5 Знак,H5 Знак1,Заголовок 5 Знак1"/>
    <w:basedOn w:val="a0"/>
    <w:link w:val="5"/>
    <w:rsid w:val="00C671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6">
    <w:name w:val="Знак Знак Знак"/>
    <w:basedOn w:val="a"/>
    <w:rsid w:val="00C671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4">
    <w:name w:val="Нет списка1"/>
    <w:next w:val="a2"/>
    <w:uiPriority w:val="99"/>
    <w:semiHidden/>
    <w:rsid w:val="00C67119"/>
  </w:style>
  <w:style w:type="paragraph" w:customStyle="1" w:styleId="15">
    <w:name w:val="Абзац списка1"/>
    <w:basedOn w:val="a"/>
    <w:rsid w:val="00C67119"/>
    <w:pPr>
      <w:ind w:left="720"/>
    </w:pPr>
    <w:rPr>
      <w:rFonts w:ascii="Calibri" w:eastAsia="Times New Roman" w:hAnsi="Calibri" w:cs="Calibri"/>
    </w:rPr>
  </w:style>
  <w:style w:type="character" w:styleId="af7">
    <w:name w:val="Strong"/>
    <w:uiPriority w:val="22"/>
    <w:qFormat/>
    <w:rsid w:val="00146197"/>
    <w:rPr>
      <w:rFonts w:cs="Times New Roman"/>
      <w:b/>
      <w:bCs/>
    </w:rPr>
  </w:style>
  <w:style w:type="paragraph" w:styleId="af8">
    <w:name w:val="Title"/>
    <w:aliases w:val=" Знак2,Знак1,Знак2"/>
    <w:basedOn w:val="a"/>
    <w:link w:val="af9"/>
    <w:qFormat/>
    <w:rsid w:val="00BA36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f9">
    <w:name w:val="Название Знак"/>
    <w:aliases w:val=" Знак2 Знак,Знак1 Знак,Знак2 Знак, Знак Знак3, Знак1 Знак,Знак2 Знак1, Знак2 Знак1,Знак Знак"/>
    <w:basedOn w:val="a0"/>
    <w:link w:val="af8"/>
    <w:rsid w:val="00BA366C"/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t-a5">
    <w:name w:val="pt-a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A4143A"/>
  </w:style>
  <w:style w:type="paragraph" w:customStyle="1" w:styleId="pt-a5-000000">
    <w:name w:val="pt-a5-000000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1">
    <w:name w:val="pt-000001"/>
    <w:basedOn w:val="a0"/>
    <w:rsid w:val="00A4143A"/>
  </w:style>
  <w:style w:type="character" w:customStyle="1" w:styleId="pt-a0-000002">
    <w:name w:val="pt-a0-000002"/>
    <w:basedOn w:val="a0"/>
    <w:rsid w:val="00A4143A"/>
  </w:style>
  <w:style w:type="paragraph" w:customStyle="1" w:styleId="pt-a">
    <w:name w:val="pt-a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A4143A"/>
  </w:style>
  <w:style w:type="paragraph" w:customStyle="1" w:styleId="pt-a-000005">
    <w:name w:val="pt-a-00000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6">
    <w:name w:val="pt-000006"/>
    <w:basedOn w:val="a0"/>
    <w:rsid w:val="00A4143A"/>
  </w:style>
  <w:style w:type="paragraph" w:customStyle="1" w:styleId="pt-a-000007">
    <w:name w:val="pt-a-00000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atenum">
    <w:name w:val="pt-datenum"/>
    <w:basedOn w:val="a0"/>
    <w:rsid w:val="00A4143A"/>
  </w:style>
  <w:style w:type="character" w:customStyle="1" w:styleId="pt-a0-000008">
    <w:name w:val="pt-a0-000008"/>
    <w:basedOn w:val="a0"/>
    <w:rsid w:val="00A4143A"/>
  </w:style>
  <w:style w:type="character" w:customStyle="1" w:styleId="pt-000009">
    <w:name w:val="pt-000009"/>
    <w:basedOn w:val="a0"/>
    <w:rsid w:val="00A4143A"/>
  </w:style>
  <w:style w:type="character" w:customStyle="1" w:styleId="pt-datenum-000010">
    <w:name w:val="pt-datenum-000010"/>
    <w:basedOn w:val="a0"/>
    <w:rsid w:val="00A4143A"/>
  </w:style>
  <w:style w:type="paragraph" w:customStyle="1" w:styleId="pt-a-000011">
    <w:name w:val="pt-a-00001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7">
    <w:name w:val="pt-000017"/>
    <w:basedOn w:val="a0"/>
    <w:rsid w:val="00A4143A"/>
  </w:style>
  <w:style w:type="paragraph" w:customStyle="1" w:styleId="pt-headdoc">
    <w:name w:val="pt-headdoc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20">
    <w:name w:val="pt-headdoc-000020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1">
    <w:name w:val="pt-a0-000021"/>
    <w:basedOn w:val="a0"/>
    <w:rsid w:val="00A4143A"/>
  </w:style>
  <w:style w:type="paragraph" w:customStyle="1" w:styleId="pt-a-000022">
    <w:name w:val="pt-a-000022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24">
    <w:name w:val="pt-000024"/>
    <w:basedOn w:val="a0"/>
    <w:rsid w:val="00A4143A"/>
  </w:style>
  <w:style w:type="paragraph" w:customStyle="1" w:styleId="pt-a-000025">
    <w:name w:val="pt-a-00002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7">
    <w:name w:val="pt-a-00002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8">
    <w:name w:val="pt-a-00002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29">
    <w:name w:val="pt-000029"/>
    <w:basedOn w:val="a0"/>
    <w:rsid w:val="00A4143A"/>
  </w:style>
  <w:style w:type="paragraph" w:customStyle="1" w:styleId="pt-headdoc-000032">
    <w:name w:val="pt-headdoc-000032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33">
    <w:name w:val="pt-headdoc-000033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35">
    <w:name w:val="pt-headdoc-00003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36">
    <w:name w:val="pt-a-00003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37">
    <w:name w:val="pt-headdoc-00003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38">
    <w:name w:val="pt-headdoc-00003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">
    <w:name w:val="pt-consplustitle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">
    <w:name w:val="pt-consplusnormal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39">
    <w:name w:val="pt-consplusnormal-000039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0">
    <w:name w:val="pt-consplusnormal-000040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1">
    <w:name w:val="pt-a-00004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2">
    <w:name w:val="pt-a0-000042"/>
    <w:basedOn w:val="a0"/>
    <w:rsid w:val="00A4143A"/>
  </w:style>
  <w:style w:type="paragraph" w:customStyle="1" w:styleId="pt-consplusnormal-000043">
    <w:name w:val="pt-consplusnormal-000043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4">
    <w:name w:val="pt-a0-000044"/>
    <w:basedOn w:val="a0"/>
    <w:rsid w:val="00A4143A"/>
  </w:style>
  <w:style w:type="character" w:styleId="afa">
    <w:name w:val="FollowedHyperlink"/>
    <w:uiPriority w:val="99"/>
    <w:semiHidden/>
    <w:unhideWhenUsed/>
    <w:rsid w:val="00A4143A"/>
    <w:rPr>
      <w:color w:val="800080"/>
      <w:u w:val="single"/>
    </w:rPr>
  </w:style>
  <w:style w:type="character" w:customStyle="1" w:styleId="pt-af2">
    <w:name w:val="pt-af2"/>
    <w:basedOn w:val="a0"/>
    <w:rsid w:val="00A4143A"/>
  </w:style>
  <w:style w:type="paragraph" w:customStyle="1" w:styleId="pt-consplusnormal-000045">
    <w:name w:val="pt-consplusnormal-00004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6">
    <w:name w:val="pt-a-00004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7">
    <w:name w:val="pt-a-00004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8">
    <w:name w:val="pt-a-00004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51">
    <w:name w:val="pt-a-00005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52">
    <w:name w:val="pt-a0-000052"/>
    <w:basedOn w:val="a0"/>
    <w:rsid w:val="00A4143A"/>
  </w:style>
  <w:style w:type="paragraph" w:customStyle="1" w:styleId="pt-a-000054">
    <w:name w:val="pt-a-000054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55">
    <w:name w:val="pt-a-00005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56">
    <w:name w:val="pt-a-00005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57">
    <w:name w:val="pt-consplusnormal-00005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58">
    <w:name w:val="pt-consplusnormal-00005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61">
    <w:name w:val="pt-consplusnormal-00006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71">
    <w:name w:val="pt-consplusnormal-00007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72">
    <w:name w:val="pt-consplusnormal-000072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73">
    <w:name w:val="pt-a-000073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74">
    <w:name w:val="pt-a0-000074"/>
    <w:basedOn w:val="a0"/>
    <w:rsid w:val="00A4143A"/>
  </w:style>
  <w:style w:type="paragraph" w:customStyle="1" w:styleId="pt-consplusnormal-000075">
    <w:name w:val="pt-consplusnormal-00007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76">
    <w:name w:val="pt-consplusnormal-00007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77">
    <w:name w:val="pt-consplusnormal-00007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80">
    <w:name w:val="pt-headdoc-000080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2-000084">
    <w:name w:val="pt-af2-000084"/>
    <w:basedOn w:val="a0"/>
    <w:rsid w:val="00A4143A"/>
  </w:style>
  <w:style w:type="paragraph" w:customStyle="1" w:styleId="pt-consplusnormal-000086">
    <w:name w:val="pt-consplusnormal-00008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87">
    <w:name w:val="pt-consplusnormal-00008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88">
    <w:name w:val="pt-consplusnormal-00008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89">
    <w:name w:val="pt-a-000089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91">
    <w:name w:val="pt-a-00009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92">
    <w:name w:val="pt-a0-000092"/>
    <w:basedOn w:val="a0"/>
    <w:rsid w:val="00A4143A"/>
  </w:style>
  <w:style w:type="character" w:customStyle="1" w:styleId="pt-000102">
    <w:name w:val="pt-000102"/>
    <w:basedOn w:val="a0"/>
    <w:rsid w:val="00A4143A"/>
  </w:style>
  <w:style w:type="paragraph" w:customStyle="1" w:styleId="pt-a-000104">
    <w:name w:val="pt-a-000104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05">
    <w:name w:val="pt-a-00010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nformat">
    <w:name w:val="pt-consplusnonformat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nformat-000106">
    <w:name w:val="pt-consplusnonformat-00010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125">
    <w:name w:val="pt-consplusnormal-00012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nformat-000126">
    <w:name w:val="pt-consplusnonformat-00012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47">
    <w:name w:val="pt-a-00014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48">
    <w:name w:val="pt-a-00014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49">
    <w:name w:val="pt-a-000149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75">
    <w:name w:val="pt-a-00017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176">
    <w:name w:val="pt-000176"/>
    <w:basedOn w:val="a0"/>
    <w:rsid w:val="00A4143A"/>
  </w:style>
  <w:style w:type="paragraph" w:customStyle="1" w:styleId="pt-a-000177">
    <w:name w:val="pt-a-00017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180">
    <w:name w:val="pt-consplusnormal-000180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81">
    <w:name w:val="pt-a-00018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82">
    <w:name w:val="pt-a-000182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83">
    <w:name w:val="pt-a-000183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 Знак Знак Знак"/>
    <w:basedOn w:val="a"/>
    <w:rsid w:val="00A414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3">
    <w:name w:val="xl63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66">
    <w:name w:val="xl6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67">
    <w:name w:val="xl67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414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414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414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414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414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414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414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14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414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05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D560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56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56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56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C1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77D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177D7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Заголовок 4 (Приложение) Знак1,H4 Знак1"/>
    <w:basedOn w:val="a0"/>
    <w:link w:val="4"/>
    <w:rsid w:val="006D0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D06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067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067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D067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D06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line number"/>
    <w:basedOn w:val="a0"/>
    <w:rsid w:val="006D067F"/>
  </w:style>
  <w:style w:type="character" w:styleId="afd">
    <w:name w:val="page number"/>
    <w:basedOn w:val="a0"/>
    <w:rsid w:val="006D067F"/>
  </w:style>
  <w:style w:type="paragraph" w:customStyle="1" w:styleId="Normal">
    <w:name w:val="Normal"/>
    <w:rsid w:val="006D06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Web">
    <w:name w:val="Обычный (Web)"/>
    <w:aliases w:val="Знак"/>
    <w:basedOn w:val="a"/>
    <w:next w:val="af8"/>
    <w:qFormat/>
    <w:rsid w:val="006D06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e">
    <w:name w:val="Заголовок Знак"/>
    <w:rsid w:val="006D067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16">
    <w:name w:val="Обычный1"/>
    <w:rsid w:val="006D06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Абзац списка Знак"/>
    <w:aliases w:val="мой Знак"/>
    <w:link w:val="af3"/>
    <w:locked/>
    <w:rsid w:val="006D067F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semiHidden/>
    <w:unhideWhenUsed/>
    <w:rsid w:val="006D067F"/>
  </w:style>
  <w:style w:type="character" w:customStyle="1" w:styleId="111">
    <w:name w:val="Заголовок 1 Знак1"/>
    <w:aliases w:val="Document Header1 Знак,H1 Знак"/>
    <w:rsid w:val="006D06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">
    <w:name w:val="Заголовок 4 Знак1"/>
    <w:aliases w:val="Заголовок 4 (Приложение) Знак,H4 Знак"/>
    <w:semiHidden/>
    <w:rsid w:val="006D067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7">
    <w:name w:val="Название Знак1"/>
    <w:aliases w:val="Знак Знак1"/>
    <w:rsid w:val="006D06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31">
    <w:name w:val="Основной текст с отступом 3 Знак"/>
    <w:link w:val="32"/>
    <w:locked/>
    <w:rsid w:val="006D067F"/>
    <w:rPr>
      <w:sz w:val="16"/>
      <w:szCs w:val="16"/>
    </w:rPr>
  </w:style>
  <w:style w:type="paragraph" w:customStyle="1" w:styleId="Heading">
    <w:name w:val="Heading"/>
    <w:rsid w:val="006D067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6D067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">
    <w:name w:val="Название объекта.Знак"/>
    <w:basedOn w:val="a"/>
    <w:rsid w:val="006D067F"/>
    <w:pPr>
      <w:spacing w:after="0" w:line="240" w:lineRule="auto"/>
      <w:ind w:firstLine="426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rmal">
    <w:name w:val="ConsNormal"/>
    <w:rsid w:val="006D0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0">
    <w:name w:val="Обычный (веб).Обычный (Web)"/>
    <w:basedOn w:val="a"/>
    <w:rsid w:val="006D067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1">
    <w:name w:val="Основной текст.body text1"/>
    <w:basedOn w:val="a"/>
    <w:rsid w:val="006D067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6D067F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D067F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"/>
    <w:link w:val="34"/>
    <w:locked/>
    <w:rsid w:val="006D067F"/>
    <w:rPr>
      <w:sz w:val="15"/>
      <w:szCs w:val="1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6D067F"/>
    <w:pPr>
      <w:shd w:val="clear" w:color="auto" w:fill="FFFFFF"/>
      <w:spacing w:after="0" w:line="139" w:lineRule="exact"/>
      <w:jc w:val="both"/>
    </w:pPr>
    <w:rPr>
      <w:sz w:val="15"/>
      <w:szCs w:val="15"/>
      <w:shd w:val="clear" w:color="auto" w:fill="FFFFFF"/>
    </w:rPr>
  </w:style>
  <w:style w:type="character" w:customStyle="1" w:styleId="aff0">
    <w:name w:val="Основной текст_"/>
    <w:link w:val="18"/>
    <w:locked/>
    <w:rsid w:val="006D067F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f0"/>
    <w:rsid w:val="006D067F"/>
    <w:pPr>
      <w:shd w:val="clear" w:color="auto" w:fill="FFFFFF"/>
      <w:spacing w:before="360" w:after="360" w:line="0" w:lineRule="atLeast"/>
    </w:pPr>
    <w:rPr>
      <w:sz w:val="26"/>
      <w:szCs w:val="26"/>
      <w:shd w:val="clear" w:color="auto" w:fill="FFFFFF"/>
    </w:rPr>
  </w:style>
  <w:style w:type="character" w:customStyle="1" w:styleId="23">
    <w:name w:val="Основной текст (2)_"/>
    <w:link w:val="24"/>
    <w:locked/>
    <w:rsid w:val="006D067F"/>
    <w:rPr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D067F"/>
    <w:pPr>
      <w:shd w:val="clear" w:color="auto" w:fill="FFFFFF"/>
      <w:spacing w:before="360" w:after="240" w:line="322" w:lineRule="exact"/>
      <w:jc w:val="center"/>
    </w:pPr>
    <w:rPr>
      <w:sz w:val="25"/>
      <w:szCs w:val="25"/>
      <w:shd w:val="clear" w:color="auto" w:fill="FFFFFF"/>
    </w:rPr>
  </w:style>
  <w:style w:type="character" w:customStyle="1" w:styleId="71">
    <w:name w:val="Заголовок 7 Знак1"/>
    <w:semiHidden/>
    <w:rsid w:val="006D067F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6D067F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6D067F"/>
    <w:rPr>
      <w:rFonts w:ascii="Cambria" w:eastAsia="Times New Roman" w:hAnsi="Cambria" w:cs="Times New Roman"/>
      <w:i/>
      <w:iCs/>
      <w:color w:val="404040"/>
    </w:rPr>
  </w:style>
  <w:style w:type="character" w:customStyle="1" w:styleId="apple-converted-space">
    <w:name w:val="apple-converted-space"/>
    <w:rsid w:val="006D067F"/>
  </w:style>
  <w:style w:type="character" w:customStyle="1" w:styleId="210">
    <w:name w:val="Основной текст с отступом 2 Знак1"/>
    <w:semiHidden/>
    <w:rsid w:val="006D067F"/>
  </w:style>
  <w:style w:type="character" w:customStyle="1" w:styleId="19">
    <w:name w:val="Основной текст Знак1"/>
    <w:semiHidden/>
    <w:rsid w:val="006D067F"/>
  </w:style>
  <w:style w:type="character" w:customStyle="1" w:styleId="1a">
    <w:name w:val="Нижний колонтитул Знак1"/>
    <w:semiHidden/>
    <w:rsid w:val="006D067F"/>
  </w:style>
  <w:style w:type="character" w:customStyle="1" w:styleId="1b">
    <w:name w:val="Верхний колонтитул Знак1"/>
    <w:semiHidden/>
    <w:rsid w:val="006D067F"/>
  </w:style>
  <w:style w:type="paragraph" w:styleId="32">
    <w:name w:val="Body Text Indent 3"/>
    <w:basedOn w:val="a"/>
    <w:link w:val="31"/>
    <w:unhideWhenUsed/>
    <w:rsid w:val="006D067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semiHidden/>
    <w:rsid w:val="006D067F"/>
    <w:rPr>
      <w:sz w:val="16"/>
      <w:szCs w:val="16"/>
    </w:rPr>
  </w:style>
  <w:style w:type="character" w:customStyle="1" w:styleId="51">
    <w:name w:val="Знак Знак5"/>
    <w:rsid w:val="006D067F"/>
    <w:rPr>
      <w:lang w:val="ru-RU" w:eastAsia="ru-RU" w:bidi="ar-SA"/>
    </w:rPr>
  </w:style>
  <w:style w:type="character" w:customStyle="1" w:styleId="FontStyle13">
    <w:name w:val="Font Style13"/>
    <w:uiPriority w:val="99"/>
    <w:rsid w:val="006D067F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6D067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D067F"/>
    <w:rPr>
      <w:rFonts w:ascii="Times New Roman" w:hAnsi="Times New Roman" w:cs="Times New Roman" w:hint="default"/>
      <w:sz w:val="22"/>
      <w:szCs w:val="22"/>
    </w:rPr>
  </w:style>
  <w:style w:type="character" w:customStyle="1" w:styleId="4pt">
    <w:name w:val="Основной текст + Интервал 4 pt"/>
    <w:rsid w:val="006D06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80"/>
      <w:sz w:val="26"/>
      <w:szCs w:val="26"/>
      <w:u w:val="none"/>
      <w:effect w:val="none"/>
    </w:rPr>
  </w:style>
  <w:style w:type="character" w:customStyle="1" w:styleId="120">
    <w:name w:val="Основной текст + 12"/>
    <w:aliases w:val="5 pt,Полужирный"/>
    <w:rsid w:val="006D067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paragraph" w:customStyle="1" w:styleId="1c">
    <w:name w:val="Знак1 Знак Знак Знак"/>
    <w:basedOn w:val="a"/>
    <w:rsid w:val="006D06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25">
    <w:name w:val="Нет списка2"/>
    <w:next w:val="a2"/>
    <w:semiHidden/>
    <w:rsid w:val="006D067F"/>
  </w:style>
  <w:style w:type="numbering" w:customStyle="1" w:styleId="WW8Num2">
    <w:name w:val="WW8Num2"/>
    <w:basedOn w:val="a2"/>
    <w:rsid w:val="006D067F"/>
    <w:pPr>
      <w:numPr>
        <w:numId w:val="11"/>
      </w:numPr>
    </w:pPr>
  </w:style>
  <w:style w:type="paragraph" w:customStyle="1" w:styleId="aff1">
    <w:name w:val=" Знак"/>
    <w:basedOn w:val="a"/>
    <w:rsid w:val="006D067F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d">
    <w:name w:val=" Знак Знак1"/>
    <w:rsid w:val="006D067F"/>
    <w:rPr>
      <w:b/>
      <w:sz w:val="32"/>
      <w:lang w:val="ru-RU" w:eastAsia="ru-RU" w:bidi="ar-SA"/>
    </w:rPr>
  </w:style>
  <w:style w:type="character" w:customStyle="1" w:styleId="52">
    <w:name w:val=" Знак Знак5"/>
    <w:rsid w:val="006D067F"/>
    <w:rPr>
      <w:lang w:val="ru-RU" w:eastAsia="ru-RU" w:bidi="ar-SA"/>
    </w:rPr>
  </w:style>
  <w:style w:type="paragraph" w:styleId="aff2">
    <w:name w:val="List Number"/>
    <w:basedOn w:val="a"/>
    <w:rsid w:val="006D067F"/>
    <w:pPr>
      <w:tabs>
        <w:tab w:val="num" w:pos="576"/>
      </w:tabs>
      <w:spacing w:after="0" w:line="240" w:lineRule="auto"/>
      <w:ind w:left="576"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5pt">
    <w:name w:val="Основной текст + 12;5 pt;Полужирный"/>
    <w:rsid w:val="006D06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bsatz-Standardschriftart">
    <w:name w:val="Absatz-Standardschriftart"/>
    <w:rsid w:val="006D067F"/>
  </w:style>
  <w:style w:type="character" w:customStyle="1" w:styleId="WW-Absatz-Standardschriftart">
    <w:name w:val="WW-Absatz-Standardschriftart"/>
    <w:rsid w:val="006D067F"/>
  </w:style>
  <w:style w:type="character" w:customStyle="1" w:styleId="WW-Absatz-Standardschriftart1">
    <w:name w:val="WW-Absatz-Standardschriftart1"/>
    <w:rsid w:val="006D067F"/>
  </w:style>
  <w:style w:type="character" w:customStyle="1" w:styleId="1e">
    <w:name w:val="Основной шрифт абзаца1"/>
    <w:rsid w:val="006D067F"/>
  </w:style>
  <w:style w:type="character" w:customStyle="1" w:styleId="aff3">
    <w:name w:val="Символ нумерации"/>
    <w:rsid w:val="006D067F"/>
  </w:style>
  <w:style w:type="paragraph" w:styleId="aff4">
    <w:name w:val="List"/>
    <w:basedOn w:val="af1"/>
    <w:rsid w:val="006D067F"/>
    <w:pPr>
      <w:spacing w:after="0" w:line="240" w:lineRule="auto"/>
      <w:jc w:val="both"/>
    </w:pPr>
    <w:rPr>
      <w:rFonts w:ascii="Arial" w:eastAsia="Times New Roman" w:hAnsi="Arial" w:cs="Tahoma"/>
      <w:sz w:val="24"/>
      <w:szCs w:val="20"/>
      <w:lang w:val="x-none" w:eastAsia="ar-SA"/>
    </w:rPr>
  </w:style>
  <w:style w:type="paragraph" w:customStyle="1" w:styleId="1f">
    <w:name w:val="Название1"/>
    <w:basedOn w:val="a"/>
    <w:rsid w:val="006D067F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D067F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6D06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5">
    <w:name w:val="Содержимое врезки"/>
    <w:basedOn w:val="af1"/>
    <w:rsid w:val="006D06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f6">
    <w:name w:val="Заголовок таблицы"/>
    <w:basedOn w:val="aa"/>
    <w:rsid w:val="006D067F"/>
    <w:pPr>
      <w:widowControl/>
      <w:suppressAutoHyphens w:val="0"/>
      <w:jc w:val="center"/>
    </w:pPr>
    <w:rPr>
      <w:rFonts w:eastAsia="Times New Roman" w:cs="Times New Roman"/>
      <w:b/>
      <w:bCs/>
      <w:color w:val="auto"/>
      <w:sz w:val="20"/>
      <w:szCs w:val="20"/>
      <w:lang w:val="ru-RU" w:eastAsia="ar-SA" w:bidi="ar-SA"/>
    </w:rPr>
  </w:style>
  <w:style w:type="paragraph" w:styleId="26">
    <w:name w:val="Body Text 2"/>
    <w:basedOn w:val="a"/>
    <w:link w:val="27"/>
    <w:rsid w:val="006D067F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6D0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D067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D067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D067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uiPriority w:val="99"/>
    <w:rsid w:val="006D067F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message-time">
    <w:name w:val="message-time"/>
    <w:rsid w:val="006D067F"/>
  </w:style>
  <w:style w:type="table" w:customStyle="1" w:styleId="TableNormal1">
    <w:name w:val="Table Normal1"/>
    <w:uiPriority w:val="2"/>
    <w:semiHidden/>
    <w:unhideWhenUsed/>
    <w:qFormat/>
    <w:rsid w:val="006D06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D06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D06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4">
    <w:name w:val="xl94"/>
    <w:basedOn w:val="a"/>
    <w:rsid w:val="006D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D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D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D29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D29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"/>
    <w:basedOn w:val="a"/>
    <w:next w:val="a"/>
    <w:link w:val="10"/>
    <w:qFormat/>
    <w:rsid w:val="00E41D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A91B3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91B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aliases w:val="Заголовок 4 (Приложение),H4"/>
    <w:basedOn w:val="a"/>
    <w:next w:val="a"/>
    <w:link w:val="40"/>
    <w:qFormat/>
    <w:rsid w:val="006D067F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C67119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D067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D067F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D067F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D067F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"/>
    <w:basedOn w:val="a0"/>
    <w:link w:val="1"/>
    <w:rsid w:val="00E41D5E"/>
    <w:rPr>
      <w:rFonts w:ascii="Arial" w:eastAsia="Times New Roman" w:hAnsi="Arial" w:cs="Arial"/>
      <w:b/>
      <w:bCs/>
      <w:kern w:val="28"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rsid w:val="00A91B3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B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1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D5E"/>
  </w:style>
  <w:style w:type="paragraph" w:styleId="a5">
    <w:name w:val="footer"/>
    <w:basedOn w:val="a"/>
    <w:link w:val="a6"/>
    <w:uiPriority w:val="99"/>
    <w:unhideWhenUsed/>
    <w:rsid w:val="00E41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D5E"/>
  </w:style>
  <w:style w:type="character" w:styleId="a7">
    <w:name w:val="Hyperlink"/>
    <w:basedOn w:val="a0"/>
    <w:uiPriority w:val="99"/>
    <w:unhideWhenUsed/>
    <w:rsid w:val="00E41D5E"/>
    <w:rPr>
      <w:color w:val="0000FF"/>
      <w:u w:val="single"/>
    </w:rPr>
  </w:style>
  <w:style w:type="paragraph" w:customStyle="1" w:styleId="a8">
    <w:name w:val="Таблицы (моноширинный)"/>
    <w:basedOn w:val="a"/>
    <w:next w:val="a"/>
    <w:rsid w:val="002A6F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B5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65C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91B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Нормальный"/>
    <w:qFormat/>
    <w:rsid w:val="00965C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965CC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table" w:styleId="ab">
    <w:name w:val="Table Grid"/>
    <w:basedOn w:val="a1"/>
    <w:uiPriority w:val="59"/>
    <w:rsid w:val="00965C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с отступом Знак"/>
    <w:link w:val="ad"/>
    <w:rsid w:val="00A91B3F"/>
    <w:rPr>
      <w:sz w:val="28"/>
      <w:lang w:eastAsia="ru-RU"/>
    </w:rPr>
  </w:style>
  <w:style w:type="paragraph" w:styleId="ad">
    <w:name w:val="Body Text Indent"/>
    <w:basedOn w:val="a"/>
    <w:link w:val="ac"/>
    <w:unhideWhenUsed/>
    <w:rsid w:val="00A91B3F"/>
    <w:pPr>
      <w:spacing w:after="0" w:line="360" w:lineRule="auto"/>
      <w:ind w:firstLine="720"/>
      <w:jc w:val="both"/>
    </w:pPr>
    <w:rPr>
      <w:sz w:val="28"/>
      <w:lang w:eastAsia="ru-RU"/>
    </w:rPr>
  </w:style>
  <w:style w:type="character" w:customStyle="1" w:styleId="11">
    <w:name w:val="Основной текст с отступом Знак1"/>
    <w:basedOn w:val="a0"/>
    <w:semiHidden/>
    <w:rsid w:val="00A91B3F"/>
  </w:style>
  <w:style w:type="character" w:customStyle="1" w:styleId="ae">
    <w:name w:val="Текст выноски Знак"/>
    <w:link w:val="af"/>
    <w:uiPriority w:val="99"/>
    <w:rsid w:val="00A91B3F"/>
    <w:rPr>
      <w:rFonts w:ascii="Tahoma" w:eastAsia="Calibri" w:hAnsi="Tahoma"/>
      <w:sz w:val="16"/>
      <w:szCs w:val="16"/>
    </w:rPr>
  </w:style>
  <w:style w:type="paragraph" w:styleId="af">
    <w:name w:val="Balloon Text"/>
    <w:basedOn w:val="a"/>
    <w:link w:val="ae"/>
    <w:uiPriority w:val="99"/>
    <w:unhideWhenUsed/>
    <w:rsid w:val="00A91B3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basedOn w:val="a0"/>
    <w:semiHidden/>
    <w:rsid w:val="00A91B3F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rsid w:val="00A91B3F"/>
    <w:rPr>
      <w:rFonts w:ascii="Calibri" w:eastAsia="Calibri" w:hAnsi="Calibri" w:cs="Times New Roman"/>
    </w:rPr>
  </w:style>
  <w:style w:type="paragraph" w:styleId="22">
    <w:name w:val="Body Text Indent 2"/>
    <w:basedOn w:val="a"/>
    <w:link w:val="21"/>
    <w:unhideWhenUsed/>
    <w:rsid w:val="00A91B3F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rsid w:val="00A91B3F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000000"/>
      <w:sz w:val="21"/>
      <w:szCs w:val="21"/>
      <w:lang w:eastAsia="ru-RU"/>
    </w:rPr>
  </w:style>
  <w:style w:type="paragraph" w:styleId="af1">
    <w:name w:val="Body Text"/>
    <w:basedOn w:val="a"/>
    <w:link w:val="af2"/>
    <w:unhideWhenUsed/>
    <w:rsid w:val="00656899"/>
    <w:pPr>
      <w:spacing w:after="120"/>
    </w:pPr>
  </w:style>
  <w:style w:type="character" w:customStyle="1" w:styleId="af2">
    <w:name w:val="Основной текст Знак"/>
    <w:basedOn w:val="a0"/>
    <w:link w:val="af1"/>
    <w:rsid w:val="00656899"/>
  </w:style>
  <w:style w:type="paragraph" w:styleId="af3">
    <w:name w:val="List Paragraph"/>
    <w:aliases w:val="мой"/>
    <w:basedOn w:val="a"/>
    <w:link w:val="af4"/>
    <w:qFormat/>
    <w:rsid w:val="001F3B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Текст1"/>
    <w:basedOn w:val="a"/>
    <w:rsid w:val="00166D8D"/>
    <w:pPr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paragraph" w:customStyle="1" w:styleId="ConsPlusNonformat">
    <w:name w:val="ConsPlusNonformat"/>
    <w:rsid w:val="00166D8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FR1">
    <w:name w:val="FR1"/>
    <w:rsid w:val="00166D8D"/>
    <w:pPr>
      <w:widowControl w:val="0"/>
      <w:suppressAutoHyphens/>
      <w:autoSpaceDE w:val="0"/>
      <w:spacing w:before="240" w:after="0" w:line="336" w:lineRule="auto"/>
    </w:pPr>
    <w:rPr>
      <w:rFonts w:ascii="Arial" w:eastAsia="Times New Roman" w:hAnsi="Arial" w:cs="Arial"/>
      <w:lang w:eastAsia="ar-SA"/>
    </w:rPr>
  </w:style>
  <w:style w:type="paragraph" w:customStyle="1" w:styleId="standard">
    <w:name w:val="standard"/>
    <w:basedOn w:val="a"/>
    <w:rsid w:val="0007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39275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f5">
    <w:name w:val="No Spacing"/>
    <w:uiPriority w:val="1"/>
    <w:qFormat/>
    <w:rsid w:val="00C671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aliases w:val="H5 Знак,H5 Знак1,Заголовок 5 Знак1"/>
    <w:basedOn w:val="a0"/>
    <w:link w:val="5"/>
    <w:rsid w:val="00C671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6">
    <w:name w:val="Знак Знак Знак"/>
    <w:basedOn w:val="a"/>
    <w:rsid w:val="00C671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4">
    <w:name w:val="Нет списка1"/>
    <w:next w:val="a2"/>
    <w:uiPriority w:val="99"/>
    <w:semiHidden/>
    <w:rsid w:val="00C67119"/>
  </w:style>
  <w:style w:type="paragraph" w:customStyle="1" w:styleId="15">
    <w:name w:val="Абзац списка1"/>
    <w:basedOn w:val="a"/>
    <w:rsid w:val="00C67119"/>
    <w:pPr>
      <w:ind w:left="720"/>
    </w:pPr>
    <w:rPr>
      <w:rFonts w:ascii="Calibri" w:eastAsia="Times New Roman" w:hAnsi="Calibri" w:cs="Calibri"/>
    </w:rPr>
  </w:style>
  <w:style w:type="character" w:styleId="af7">
    <w:name w:val="Strong"/>
    <w:uiPriority w:val="22"/>
    <w:qFormat/>
    <w:rsid w:val="00146197"/>
    <w:rPr>
      <w:rFonts w:cs="Times New Roman"/>
      <w:b/>
      <w:bCs/>
    </w:rPr>
  </w:style>
  <w:style w:type="paragraph" w:styleId="af8">
    <w:name w:val="Title"/>
    <w:aliases w:val=" Знак2,Знак1,Знак2"/>
    <w:basedOn w:val="a"/>
    <w:link w:val="af9"/>
    <w:qFormat/>
    <w:rsid w:val="00BA36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f9">
    <w:name w:val="Название Знак"/>
    <w:aliases w:val=" Знак2 Знак,Знак1 Знак,Знак2 Знак, Знак Знак3, Знак1 Знак,Знак2 Знак1, Знак2 Знак1,Знак Знак"/>
    <w:basedOn w:val="a0"/>
    <w:link w:val="af8"/>
    <w:rsid w:val="00BA366C"/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t-a5">
    <w:name w:val="pt-a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A4143A"/>
  </w:style>
  <w:style w:type="paragraph" w:customStyle="1" w:styleId="pt-a5-000000">
    <w:name w:val="pt-a5-000000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1">
    <w:name w:val="pt-000001"/>
    <w:basedOn w:val="a0"/>
    <w:rsid w:val="00A4143A"/>
  </w:style>
  <w:style w:type="character" w:customStyle="1" w:styleId="pt-a0-000002">
    <w:name w:val="pt-a0-000002"/>
    <w:basedOn w:val="a0"/>
    <w:rsid w:val="00A4143A"/>
  </w:style>
  <w:style w:type="paragraph" w:customStyle="1" w:styleId="pt-a">
    <w:name w:val="pt-a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A4143A"/>
  </w:style>
  <w:style w:type="paragraph" w:customStyle="1" w:styleId="pt-a-000005">
    <w:name w:val="pt-a-00000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6">
    <w:name w:val="pt-000006"/>
    <w:basedOn w:val="a0"/>
    <w:rsid w:val="00A4143A"/>
  </w:style>
  <w:style w:type="paragraph" w:customStyle="1" w:styleId="pt-a-000007">
    <w:name w:val="pt-a-00000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atenum">
    <w:name w:val="pt-datenum"/>
    <w:basedOn w:val="a0"/>
    <w:rsid w:val="00A4143A"/>
  </w:style>
  <w:style w:type="character" w:customStyle="1" w:styleId="pt-a0-000008">
    <w:name w:val="pt-a0-000008"/>
    <w:basedOn w:val="a0"/>
    <w:rsid w:val="00A4143A"/>
  </w:style>
  <w:style w:type="character" w:customStyle="1" w:styleId="pt-000009">
    <w:name w:val="pt-000009"/>
    <w:basedOn w:val="a0"/>
    <w:rsid w:val="00A4143A"/>
  </w:style>
  <w:style w:type="character" w:customStyle="1" w:styleId="pt-datenum-000010">
    <w:name w:val="pt-datenum-000010"/>
    <w:basedOn w:val="a0"/>
    <w:rsid w:val="00A4143A"/>
  </w:style>
  <w:style w:type="paragraph" w:customStyle="1" w:styleId="pt-a-000011">
    <w:name w:val="pt-a-00001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7">
    <w:name w:val="pt-000017"/>
    <w:basedOn w:val="a0"/>
    <w:rsid w:val="00A4143A"/>
  </w:style>
  <w:style w:type="paragraph" w:customStyle="1" w:styleId="pt-headdoc">
    <w:name w:val="pt-headdoc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20">
    <w:name w:val="pt-headdoc-000020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1">
    <w:name w:val="pt-a0-000021"/>
    <w:basedOn w:val="a0"/>
    <w:rsid w:val="00A4143A"/>
  </w:style>
  <w:style w:type="paragraph" w:customStyle="1" w:styleId="pt-a-000022">
    <w:name w:val="pt-a-000022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24">
    <w:name w:val="pt-000024"/>
    <w:basedOn w:val="a0"/>
    <w:rsid w:val="00A4143A"/>
  </w:style>
  <w:style w:type="paragraph" w:customStyle="1" w:styleId="pt-a-000025">
    <w:name w:val="pt-a-00002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7">
    <w:name w:val="pt-a-00002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8">
    <w:name w:val="pt-a-00002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29">
    <w:name w:val="pt-000029"/>
    <w:basedOn w:val="a0"/>
    <w:rsid w:val="00A4143A"/>
  </w:style>
  <w:style w:type="paragraph" w:customStyle="1" w:styleId="pt-headdoc-000032">
    <w:name w:val="pt-headdoc-000032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33">
    <w:name w:val="pt-headdoc-000033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35">
    <w:name w:val="pt-headdoc-00003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36">
    <w:name w:val="pt-a-00003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37">
    <w:name w:val="pt-headdoc-00003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38">
    <w:name w:val="pt-headdoc-00003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">
    <w:name w:val="pt-consplustitle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">
    <w:name w:val="pt-consplusnormal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39">
    <w:name w:val="pt-consplusnormal-000039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0">
    <w:name w:val="pt-consplusnormal-000040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1">
    <w:name w:val="pt-a-00004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2">
    <w:name w:val="pt-a0-000042"/>
    <w:basedOn w:val="a0"/>
    <w:rsid w:val="00A4143A"/>
  </w:style>
  <w:style w:type="paragraph" w:customStyle="1" w:styleId="pt-consplusnormal-000043">
    <w:name w:val="pt-consplusnormal-000043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4">
    <w:name w:val="pt-a0-000044"/>
    <w:basedOn w:val="a0"/>
    <w:rsid w:val="00A4143A"/>
  </w:style>
  <w:style w:type="character" w:styleId="afa">
    <w:name w:val="FollowedHyperlink"/>
    <w:uiPriority w:val="99"/>
    <w:semiHidden/>
    <w:unhideWhenUsed/>
    <w:rsid w:val="00A4143A"/>
    <w:rPr>
      <w:color w:val="800080"/>
      <w:u w:val="single"/>
    </w:rPr>
  </w:style>
  <w:style w:type="character" w:customStyle="1" w:styleId="pt-af2">
    <w:name w:val="pt-af2"/>
    <w:basedOn w:val="a0"/>
    <w:rsid w:val="00A4143A"/>
  </w:style>
  <w:style w:type="paragraph" w:customStyle="1" w:styleId="pt-consplusnormal-000045">
    <w:name w:val="pt-consplusnormal-00004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6">
    <w:name w:val="pt-a-00004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7">
    <w:name w:val="pt-a-00004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8">
    <w:name w:val="pt-a-00004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51">
    <w:name w:val="pt-a-00005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52">
    <w:name w:val="pt-a0-000052"/>
    <w:basedOn w:val="a0"/>
    <w:rsid w:val="00A4143A"/>
  </w:style>
  <w:style w:type="paragraph" w:customStyle="1" w:styleId="pt-a-000054">
    <w:name w:val="pt-a-000054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55">
    <w:name w:val="pt-a-00005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56">
    <w:name w:val="pt-a-00005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57">
    <w:name w:val="pt-consplusnormal-00005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58">
    <w:name w:val="pt-consplusnormal-00005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61">
    <w:name w:val="pt-consplusnormal-00006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71">
    <w:name w:val="pt-consplusnormal-00007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72">
    <w:name w:val="pt-consplusnormal-000072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73">
    <w:name w:val="pt-a-000073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74">
    <w:name w:val="pt-a0-000074"/>
    <w:basedOn w:val="a0"/>
    <w:rsid w:val="00A4143A"/>
  </w:style>
  <w:style w:type="paragraph" w:customStyle="1" w:styleId="pt-consplusnormal-000075">
    <w:name w:val="pt-consplusnormal-00007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76">
    <w:name w:val="pt-consplusnormal-00007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77">
    <w:name w:val="pt-consplusnormal-00007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80">
    <w:name w:val="pt-headdoc-000080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2-000084">
    <w:name w:val="pt-af2-000084"/>
    <w:basedOn w:val="a0"/>
    <w:rsid w:val="00A4143A"/>
  </w:style>
  <w:style w:type="paragraph" w:customStyle="1" w:styleId="pt-consplusnormal-000086">
    <w:name w:val="pt-consplusnormal-00008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87">
    <w:name w:val="pt-consplusnormal-00008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88">
    <w:name w:val="pt-consplusnormal-00008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89">
    <w:name w:val="pt-a-000089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91">
    <w:name w:val="pt-a-00009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92">
    <w:name w:val="pt-a0-000092"/>
    <w:basedOn w:val="a0"/>
    <w:rsid w:val="00A4143A"/>
  </w:style>
  <w:style w:type="character" w:customStyle="1" w:styleId="pt-000102">
    <w:name w:val="pt-000102"/>
    <w:basedOn w:val="a0"/>
    <w:rsid w:val="00A4143A"/>
  </w:style>
  <w:style w:type="paragraph" w:customStyle="1" w:styleId="pt-a-000104">
    <w:name w:val="pt-a-000104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05">
    <w:name w:val="pt-a-00010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nformat">
    <w:name w:val="pt-consplusnonformat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nformat-000106">
    <w:name w:val="pt-consplusnonformat-00010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125">
    <w:name w:val="pt-consplusnormal-00012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nformat-000126">
    <w:name w:val="pt-consplusnonformat-00012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47">
    <w:name w:val="pt-a-00014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48">
    <w:name w:val="pt-a-000148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49">
    <w:name w:val="pt-a-000149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75">
    <w:name w:val="pt-a-00017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176">
    <w:name w:val="pt-000176"/>
    <w:basedOn w:val="a0"/>
    <w:rsid w:val="00A4143A"/>
  </w:style>
  <w:style w:type="paragraph" w:customStyle="1" w:styleId="pt-a-000177">
    <w:name w:val="pt-a-000177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180">
    <w:name w:val="pt-consplusnormal-000180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81">
    <w:name w:val="pt-a-000181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82">
    <w:name w:val="pt-a-000182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183">
    <w:name w:val="pt-a-000183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 Знак Знак Знак"/>
    <w:basedOn w:val="a"/>
    <w:rsid w:val="00A414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3">
    <w:name w:val="xl63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66">
    <w:name w:val="xl66"/>
    <w:basedOn w:val="a"/>
    <w:rsid w:val="00A4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67">
    <w:name w:val="xl67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414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414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414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41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414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414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414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414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14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414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05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D560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56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56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56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C1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77D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177D7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Заголовок 4 (Приложение) Знак1,H4 Знак1"/>
    <w:basedOn w:val="a0"/>
    <w:link w:val="4"/>
    <w:rsid w:val="006D0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D06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067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067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D067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D06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line number"/>
    <w:basedOn w:val="a0"/>
    <w:rsid w:val="006D067F"/>
  </w:style>
  <w:style w:type="character" w:styleId="afd">
    <w:name w:val="page number"/>
    <w:basedOn w:val="a0"/>
    <w:rsid w:val="006D067F"/>
  </w:style>
  <w:style w:type="paragraph" w:customStyle="1" w:styleId="Normal">
    <w:name w:val="Normal"/>
    <w:rsid w:val="006D06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Web">
    <w:name w:val="Обычный (Web)"/>
    <w:aliases w:val="Знак"/>
    <w:basedOn w:val="a"/>
    <w:next w:val="af8"/>
    <w:qFormat/>
    <w:rsid w:val="006D06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e">
    <w:name w:val="Заголовок Знак"/>
    <w:rsid w:val="006D067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16">
    <w:name w:val="Обычный1"/>
    <w:rsid w:val="006D06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Абзац списка Знак"/>
    <w:aliases w:val="мой Знак"/>
    <w:link w:val="af3"/>
    <w:locked/>
    <w:rsid w:val="006D067F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semiHidden/>
    <w:unhideWhenUsed/>
    <w:rsid w:val="006D067F"/>
  </w:style>
  <w:style w:type="character" w:customStyle="1" w:styleId="111">
    <w:name w:val="Заголовок 1 Знак1"/>
    <w:aliases w:val="Document Header1 Знак,H1 Знак"/>
    <w:rsid w:val="006D06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">
    <w:name w:val="Заголовок 4 Знак1"/>
    <w:aliases w:val="Заголовок 4 (Приложение) Знак,H4 Знак"/>
    <w:semiHidden/>
    <w:rsid w:val="006D067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7">
    <w:name w:val="Название Знак1"/>
    <w:aliases w:val="Знак Знак1"/>
    <w:rsid w:val="006D06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31">
    <w:name w:val="Основной текст с отступом 3 Знак"/>
    <w:link w:val="32"/>
    <w:locked/>
    <w:rsid w:val="006D067F"/>
    <w:rPr>
      <w:sz w:val="16"/>
      <w:szCs w:val="16"/>
    </w:rPr>
  </w:style>
  <w:style w:type="paragraph" w:customStyle="1" w:styleId="Heading">
    <w:name w:val="Heading"/>
    <w:rsid w:val="006D067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6D067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">
    <w:name w:val="Название объекта.Знак"/>
    <w:basedOn w:val="a"/>
    <w:rsid w:val="006D067F"/>
    <w:pPr>
      <w:spacing w:after="0" w:line="240" w:lineRule="auto"/>
      <w:ind w:firstLine="426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rmal">
    <w:name w:val="ConsNormal"/>
    <w:rsid w:val="006D0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0">
    <w:name w:val="Обычный (веб).Обычный (Web)"/>
    <w:basedOn w:val="a"/>
    <w:rsid w:val="006D067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1">
    <w:name w:val="Основной текст.body text1"/>
    <w:basedOn w:val="a"/>
    <w:rsid w:val="006D067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6D067F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D067F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"/>
    <w:link w:val="34"/>
    <w:locked/>
    <w:rsid w:val="006D067F"/>
    <w:rPr>
      <w:sz w:val="15"/>
      <w:szCs w:val="1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6D067F"/>
    <w:pPr>
      <w:shd w:val="clear" w:color="auto" w:fill="FFFFFF"/>
      <w:spacing w:after="0" w:line="139" w:lineRule="exact"/>
      <w:jc w:val="both"/>
    </w:pPr>
    <w:rPr>
      <w:sz w:val="15"/>
      <w:szCs w:val="15"/>
      <w:shd w:val="clear" w:color="auto" w:fill="FFFFFF"/>
    </w:rPr>
  </w:style>
  <w:style w:type="character" w:customStyle="1" w:styleId="aff0">
    <w:name w:val="Основной текст_"/>
    <w:link w:val="18"/>
    <w:locked/>
    <w:rsid w:val="006D067F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f0"/>
    <w:rsid w:val="006D067F"/>
    <w:pPr>
      <w:shd w:val="clear" w:color="auto" w:fill="FFFFFF"/>
      <w:spacing w:before="360" w:after="360" w:line="0" w:lineRule="atLeast"/>
    </w:pPr>
    <w:rPr>
      <w:sz w:val="26"/>
      <w:szCs w:val="26"/>
      <w:shd w:val="clear" w:color="auto" w:fill="FFFFFF"/>
    </w:rPr>
  </w:style>
  <w:style w:type="character" w:customStyle="1" w:styleId="23">
    <w:name w:val="Основной текст (2)_"/>
    <w:link w:val="24"/>
    <w:locked/>
    <w:rsid w:val="006D067F"/>
    <w:rPr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D067F"/>
    <w:pPr>
      <w:shd w:val="clear" w:color="auto" w:fill="FFFFFF"/>
      <w:spacing w:before="360" w:after="240" w:line="322" w:lineRule="exact"/>
      <w:jc w:val="center"/>
    </w:pPr>
    <w:rPr>
      <w:sz w:val="25"/>
      <w:szCs w:val="25"/>
      <w:shd w:val="clear" w:color="auto" w:fill="FFFFFF"/>
    </w:rPr>
  </w:style>
  <w:style w:type="character" w:customStyle="1" w:styleId="71">
    <w:name w:val="Заголовок 7 Знак1"/>
    <w:semiHidden/>
    <w:rsid w:val="006D067F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6D067F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6D067F"/>
    <w:rPr>
      <w:rFonts w:ascii="Cambria" w:eastAsia="Times New Roman" w:hAnsi="Cambria" w:cs="Times New Roman"/>
      <w:i/>
      <w:iCs/>
      <w:color w:val="404040"/>
    </w:rPr>
  </w:style>
  <w:style w:type="character" w:customStyle="1" w:styleId="apple-converted-space">
    <w:name w:val="apple-converted-space"/>
    <w:rsid w:val="006D067F"/>
  </w:style>
  <w:style w:type="character" w:customStyle="1" w:styleId="210">
    <w:name w:val="Основной текст с отступом 2 Знак1"/>
    <w:semiHidden/>
    <w:rsid w:val="006D067F"/>
  </w:style>
  <w:style w:type="character" w:customStyle="1" w:styleId="19">
    <w:name w:val="Основной текст Знак1"/>
    <w:semiHidden/>
    <w:rsid w:val="006D067F"/>
  </w:style>
  <w:style w:type="character" w:customStyle="1" w:styleId="1a">
    <w:name w:val="Нижний колонтитул Знак1"/>
    <w:semiHidden/>
    <w:rsid w:val="006D067F"/>
  </w:style>
  <w:style w:type="character" w:customStyle="1" w:styleId="1b">
    <w:name w:val="Верхний колонтитул Знак1"/>
    <w:semiHidden/>
    <w:rsid w:val="006D067F"/>
  </w:style>
  <w:style w:type="paragraph" w:styleId="32">
    <w:name w:val="Body Text Indent 3"/>
    <w:basedOn w:val="a"/>
    <w:link w:val="31"/>
    <w:unhideWhenUsed/>
    <w:rsid w:val="006D067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semiHidden/>
    <w:rsid w:val="006D067F"/>
    <w:rPr>
      <w:sz w:val="16"/>
      <w:szCs w:val="16"/>
    </w:rPr>
  </w:style>
  <w:style w:type="character" w:customStyle="1" w:styleId="51">
    <w:name w:val="Знак Знак5"/>
    <w:rsid w:val="006D067F"/>
    <w:rPr>
      <w:lang w:val="ru-RU" w:eastAsia="ru-RU" w:bidi="ar-SA"/>
    </w:rPr>
  </w:style>
  <w:style w:type="character" w:customStyle="1" w:styleId="FontStyle13">
    <w:name w:val="Font Style13"/>
    <w:uiPriority w:val="99"/>
    <w:rsid w:val="006D067F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6D067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D067F"/>
    <w:rPr>
      <w:rFonts w:ascii="Times New Roman" w:hAnsi="Times New Roman" w:cs="Times New Roman" w:hint="default"/>
      <w:sz w:val="22"/>
      <w:szCs w:val="22"/>
    </w:rPr>
  </w:style>
  <w:style w:type="character" w:customStyle="1" w:styleId="4pt">
    <w:name w:val="Основной текст + Интервал 4 pt"/>
    <w:rsid w:val="006D06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80"/>
      <w:sz w:val="26"/>
      <w:szCs w:val="26"/>
      <w:u w:val="none"/>
      <w:effect w:val="none"/>
    </w:rPr>
  </w:style>
  <w:style w:type="character" w:customStyle="1" w:styleId="120">
    <w:name w:val="Основной текст + 12"/>
    <w:aliases w:val="5 pt,Полужирный"/>
    <w:rsid w:val="006D067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paragraph" w:customStyle="1" w:styleId="1c">
    <w:name w:val="Знак1 Знак Знак Знак"/>
    <w:basedOn w:val="a"/>
    <w:rsid w:val="006D06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25">
    <w:name w:val="Нет списка2"/>
    <w:next w:val="a2"/>
    <w:semiHidden/>
    <w:rsid w:val="006D067F"/>
  </w:style>
  <w:style w:type="numbering" w:customStyle="1" w:styleId="WW8Num2">
    <w:name w:val="WW8Num2"/>
    <w:basedOn w:val="a2"/>
    <w:rsid w:val="006D067F"/>
    <w:pPr>
      <w:numPr>
        <w:numId w:val="11"/>
      </w:numPr>
    </w:pPr>
  </w:style>
  <w:style w:type="paragraph" w:customStyle="1" w:styleId="aff1">
    <w:name w:val=" Знак"/>
    <w:basedOn w:val="a"/>
    <w:rsid w:val="006D067F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d">
    <w:name w:val=" Знак Знак1"/>
    <w:rsid w:val="006D067F"/>
    <w:rPr>
      <w:b/>
      <w:sz w:val="32"/>
      <w:lang w:val="ru-RU" w:eastAsia="ru-RU" w:bidi="ar-SA"/>
    </w:rPr>
  </w:style>
  <w:style w:type="character" w:customStyle="1" w:styleId="52">
    <w:name w:val=" Знак Знак5"/>
    <w:rsid w:val="006D067F"/>
    <w:rPr>
      <w:lang w:val="ru-RU" w:eastAsia="ru-RU" w:bidi="ar-SA"/>
    </w:rPr>
  </w:style>
  <w:style w:type="paragraph" w:styleId="aff2">
    <w:name w:val="List Number"/>
    <w:basedOn w:val="a"/>
    <w:rsid w:val="006D067F"/>
    <w:pPr>
      <w:tabs>
        <w:tab w:val="num" w:pos="576"/>
      </w:tabs>
      <w:spacing w:after="0" w:line="240" w:lineRule="auto"/>
      <w:ind w:left="576"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5pt">
    <w:name w:val="Основной текст + 12;5 pt;Полужирный"/>
    <w:rsid w:val="006D06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bsatz-Standardschriftart">
    <w:name w:val="Absatz-Standardschriftart"/>
    <w:rsid w:val="006D067F"/>
  </w:style>
  <w:style w:type="character" w:customStyle="1" w:styleId="WW-Absatz-Standardschriftart">
    <w:name w:val="WW-Absatz-Standardschriftart"/>
    <w:rsid w:val="006D067F"/>
  </w:style>
  <w:style w:type="character" w:customStyle="1" w:styleId="WW-Absatz-Standardschriftart1">
    <w:name w:val="WW-Absatz-Standardschriftart1"/>
    <w:rsid w:val="006D067F"/>
  </w:style>
  <w:style w:type="character" w:customStyle="1" w:styleId="1e">
    <w:name w:val="Основной шрифт абзаца1"/>
    <w:rsid w:val="006D067F"/>
  </w:style>
  <w:style w:type="character" w:customStyle="1" w:styleId="aff3">
    <w:name w:val="Символ нумерации"/>
    <w:rsid w:val="006D067F"/>
  </w:style>
  <w:style w:type="paragraph" w:styleId="aff4">
    <w:name w:val="List"/>
    <w:basedOn w:val="af1"/>
    <w:rsid w:val="006D067F"/>
    <w:pPr>
      <w:spacing w:after="0" w:line="240" w:lineRule="auto"/>
      <w:jc w:val="both"/>
    </w:pPr>
    <w:rPr>
      <w:rFonts w:ascii="Arial" w:eastAsia="Times New Roman" w:hAnsi="Arial" w:cs="Tahoma"/>
      <w:sz w:val="24"/>
      <w:szCs w:val="20"/>
      <w:lang w:val="x-none" w:eastAsia="ar-SA"/>
    </w:rPr>
  </w:style>
  <w:style w:type="paragraph" w:customStyle="1" w:styleId="1f">
    <w:name w:val="Название1"/>
    <w:basedOn w:val="a"/>
    <w:rsid w:val="006D067F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D067F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6D06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5">
    <w:name w:val="Содержимое врезки"/>
    <w:basedOn w:val="af1"/>
    <w:rsid w:val="006D06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f6">
    <w:name w:val="Заголовок таблицы"/>
    <w:basedOn w:val="aa"/>
    <w:rsid w:val="006D067F"/>
    <w:pPr>
      <w:widowControl/>
      <w:suppressAutoHyphens w:val="0"/>
      <w:jc w:val="center"/>
    </w:pPr>
    <w:rPr>
      <w:rFonts w:eastAsia="Times New Roman" w:cs="Times New Roman"/>
      <w:b/>
      <w:bCs/>
      <w:color w:val="auto"/>
      <w:sz w:val="20"/>
      <w:szCs w:val="20"/>
      <w:lang w:val="ru-RU" w:eastAsia="ar-SA" w:bidi="ar-SA"/>
    </w:rPr>
  </w:style>
  <w:style w:type="paragraph" w:styleId="26">
    <w:name w:val="Body Text 2"/>
    <w:basedOn w:val="a"/>
    <w:link w:val="27"/>
    <w:rsid w:val="006D067F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6D0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D067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D067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D0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D067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uiPriority w:val="99"/>
    <w:rsid w:val="006D067F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message-time">
    <w:name w:val="message-time"/>
    <w:rsid w:val="006D067F"/>
  </w:style>
  <w:style w:type="table" w:customStyle="1" w:styleId="TableNormal1">
    <w:name w:val="Table Normal1"/>
    <w:uiPriority w:val="2"/>
    <w:semiHidden/>
    <w:unhideWhenUsed/>
    <w:qFormat/>
    <w:rsid w:val="006D06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D06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D06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4">
    <w:name w:val="xl94"/>
    <w:basedOn w:val="a"/>
    <w:rsid w:val="006D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D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D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D29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D29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adnnov.ru/images/NPA/591_03.07.2014.doc" TargetMode="External"/><Relationship Id="rId18" Type="http://schemas.openxmlformats.org/officeDocument/2006/relationships/hyperlink" Target="http://www.vadnnov.ru/images/NPA/591_03.07.2014.doc" TargetMode="External"/><Relationship Id="rId26" Type="http://schemas.openxmlformats.org/officeDocument/2006/relationships/hyperlink" Target="http://www.vadnnov.ru/images/NPA/591_03.07.2014.doc" TargetMode="External"/><Relationship Id="rId39" Type="http://schemas.openxmlformats.org/officeDocument/2006/relationships/hyperlink" Target="http://www.vadnnov.ru/images/NPA/591_03.07.2014.doc" TargetMode="External"/><Relationship Id="rId21" Type="http://schemas.openxmlformats.org/officeDocument/2006/relationships/hyperlink" Target="http://www.vadnnov.ru/images/NPA/591_03.07.2014.doc" TargetMode="External"/><Relationship Id="rId34" Type="http://schemas.openxmlformats.org/officeDocument/2006/relationships/hyperlink" Target="http://www.vadnnov.ru/images/NPA/591_03.07.2014.doc" TargetMode="External"/><Relationship Id="rId42" Type="http://schemas.openxmlformats.org/officeDocument/2006/relationships/hyperlink" Target="http://www.vadnnov.ru/images/NPA/591_03.07.2014.doc" TargetMode="External"/><Relationship Id="rId47" Type="http://schemas.openxmlformats.org/officeDocument/2006/relationships/hyperlink" Target="http://www.vadnnov.ru/images/NPA/591_03.07.2014.doc" TargetMode="External"/><Relationship Id="rId50" Type="http://schemas.openxmlformats.org/officeDocument/2006/relationships/hyperlink" Target="http://www.vadnnov.ru/images/NPA/591_03.07.2014.doc" TargetMode="External"/><Relationship Id="rId55" Type="http://schemas.openxmlformats.org/officeDocument/2006/relationships/hyperlink" Target="http://www.vadnnov.ru/images/NPA/591_03.07.2014.doc" TargetMode="External"/><Relationship Id="rId63" Type="http://schemas.openxmlformats.org/officeDocument/2006/relationships/hyperlink" Target="http://www.vadnnov.ru/images/NPA/591_03.07.2014.doc" TargetMode="External"/><Relationship Id="rId68" Type="http://schemas.openxmlformats.org/officeDocument/2006/relationships/hyperlink" Target="http://www.vadnnov.ru/images/NPA/591_03.07.2014.doc" TargetMode="External"/><Relationship Id="rId76" Type="http://schemas.openxmlformats.org/officeDocument/2006/relationships/hyperlink" Target="http://www.vadnnov.ru/images/NPA/591_03.07.2014.doc" TargetMode="External"/><Relationship Id="rId84" Type="http://schemas.openxmlformats.org/officeDocument/2006/relationships/hyperlink" Target="http://www.vadnnov.ru/images/NPA/591_03.07.2014.doc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www.vadnnov.ru/images/NPA/591_03.07.2014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adnnov.ru/images/NPA/591_03.07.2014.doc" TargetMode="External"/><Relationship Id="rId29" Type="http://schemas.openxmlformats.org/officeDocument/2006/relationships/hyperlink" Target="http://www.vadnnov.ru/images/NPA/591_03.07.2014.doc" TargetMode="External"/><Relationship Id="rId11" Type="http://schemas.openxmlformats.org/officeDocument/2006/relationships/hyperlink" Target="http://www.vadnnov.ru/images/NPA/591_03.07.2014.doc" TargetMode="External"/><Relationship Id="rId24" Type="http://schemas.openxmlformats.org/officeDocument/2006/relationships/hyperlink" Target="http://www.vadnnov.ru/images/NPA/591_03.07.2014.doc" TargetMode="External"/><Relationship Id="rId32" Type="http://schemas.openxmlformats.org/officeDocument/2006/relationships/hyperlink" Target="http://www.vadnnov.ru/images/NPA/591_03.07.2014.doc" TargetMode="External"/><Relationship Id="rId37" Type="http://schemas.openxmlformats.org/officeDocument/2006/relationships/hyperlink" Target="http://www.vadnnov.ru/images/NPA/591_03.07.2014.doc" TargetMode="External"/><Relationship Id="rId40" Type="http://schemas.openxmlformats.org/officeDocument/2006/relationships/hyperlink" Target="http://www.vadnnov.ru/images/NPA/591_03.07.2014.doc" TargetMode="External"/><Relationship Id="rId45" Type="http://schemas.openxmlformats.org/officeDocument/2006/relationships/hyperlink" Target="http://www.vadnnov.ru/images/NPA/591_03.07.2014.doc" TargetMode="External"/><Relationship Id="rId53" Type="http://schemas.openxmlformats.org/officeDocument/2006/relationships/hyperlink" Target="http://www.vadnnov.ru/images/NPA/591_03.07.2014.doc" TargetMode="External"/><Relationship Id="rId58" Type="http://schemas.openxmlformats.org/officeDocument/2006/relationships/hyperlink" Target="http://www.vadnnov.ru/images/NPA/591_03.07.2014.doc" TargetMode="External"/><Relationship Id="rId66" Type="http://schemas.openxmlformats.org/officeDocument/2006/relationships/hyperlink" Target="http://www.vadnnov.ru/images/NPA/591_03.07.2014.doc" TargetMode="External"/><Relationship Id="rId74" Type="http://schemas.openxmlformats.org/officeDocument/2006/relationships/hyperlink" Target="http://www.vadnnov.ru/images/NPA/591_03.07.2014.doc" TargetMode="External"/><Relationship Id="rId79" Type="http://schemas.openxmlformats.org/officeDocument/2006/relationships/hyperlink" Target="http://www.vadnnov.ru/images/NPA/591_03.07.2014.doc" TargetMode="External"/><Relationship Id="rId87" Type="http://schemas.openxmlformats.org/officeDocument/2006/relationships/hyperlink" Target="http://www.vadnnov.ru/images/NPA/591_03.07.2014.doc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vadnnov.ru/images/NPA/591_03.07.2014.doc" TargetMode="External"/><Relationship Id="rId82" Type="http://schemas.openxmlformats.org/officeDocument/2006/relationships/hyperlink" Target="http://www.vadnnov.ru/images/NPA/591_03.07.2014.doc" TargetMode="External"/><Relationship Id="rId19" Type="http://schemas.openxmlformats.org/officeDocument/2006/relationships/hyperlink" Target="http://www.vadnnov.ru/images/NPA/591_03.07.2014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ad.nobl.ru/documents/other/303043/" TargetMode="External"/><Relationship Id="rId14" Type="http://schemas.openxmlformats.org/officeDocument/2006/relationships/hyperlink" Target="http://www.vadnnov.ru/images/NPA/591_03.07.2014.doc" TargetMode="External"/><Relationship Id="rId22" Type="http://schemas.openxmlformats.org/officeDocument/2006/relationships/hyperlink" Target="http://www.vadnnov.ru/images/NPA/591_03.07.2014.doc" TargetMode="External"/><Relationship Id="rId27" Type="http://schemas.openxmlformats.org/officeDocument/2006/relationships/hyperlink" Target="http://www.vadnnov.ru/images/NPA/591_03.07.2014.doc" TargetMode="External"/><Relationship Id="rId30" Type="http://schemas.openxmlformats.org/officeDocument/2006/relationships/hyperlink" Target="http://www.vadnnov.ru/images/NPA/591_03.07.2014.doc" TargetMode="External"/><Relationship Id="rId35" Type="http://schemas.openxmlformats.org/officeDocument/2006/relationships/hyperlink" Target="http://www.vadnnov.ru/images/NPA/591_03.07.2014.doc" TargetMode="External"/><Relationship Id="rId43" Type="http://schemas.openxmlformats.org/officeDocument/2006/relationships/hyperlink" Target="http://www.vadnnov.ru/images/NPA/591_03.07.2014.doc" TargetMode="External"/><Relationship Id="rId48" Type="http://schemas.openxmlformats.org/officeDocument/2006/relationships/hyperlink" Target="http://www.vadnnov.ru/images/NPA/591_03.07.2014.doc" TargetMode="External"/><Relationship Id="rId56" Type="http://schemas.openxmlformats.org/officeDocument/2006/relationships/hyperlink" Target="http://www.vadnnov.ru/images/NPA/591_03.07.2014.doc" TargetMode="External"/><Relationship Id="rId64" Type="http://schemas.openxmlformats.org/officeDocument/2006/relationships/hyperlink" Target="http://www.vadnnov.ru/images/NPA/591_03.07.2014.doc" TargetMode="External"/><Relationship Id="rId69" Type="http://schemas.openxmlformats.org/officeDocument/2006/relationships/hyperlink" Target="http://www.vadnnov.ru/images/NPA/591_03.07.2014.doc" TargetMode="External"/><Relationship Id="rId77" Type="http://schemas.openxmlformats.org/officeDocument/2006/relationships/hyperlink" Target="http://www.vadnnov.ru/images/NPA/591_03.07.2014.doc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vadnnov.ru/images/NPA/591_03.07.2014.doc" TargetMode="External"/><Relationship Id="rId72" Type="http://schemas.openxmlformats.org/officeDocument/2006/relationships/hyperlink" Target="http://www.vadnnov.ru/images/NPA/591_03.07.2014.doc" TargetMode="External"/><Relationship Id="rId80" Type="http://schemas.openxmlformats.org/officeDocument/2006/relationships/hyperlink" Target="http://www.vadnnov.ru/images/NPA/591_03.07.2014.doc" TargetMode="External"/><Relationship Id="rId85" Type="http://schemas.openxmlformats.org/officeDocument/2006/relationships/hyperlink" Target="http://www.vadnnov.ru/images/NPA/591_03.07.2014.doc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vadnnov.ru/images/NPA/591_03.07.2014.doc" TargetMode="External"/><Relationship Id="rId17" Type="http://schemas.openxmlformats.org/officeDocument/2006/relationships/hyperlink" Target="http://www.vadnnov.ru/images/NPA/591_03.07.2014.doc" TargetMode="External"/><Relationship Id="rId25" Type="http://schemas.openxmlformats.org/officeDocument/2006/relationships/hyperlink" Target="http://www.vadnnov.ru/images/NPA/591_03.07.2014.doc" TargetMode="External"/><Relationship Id="rId33" Type="http://schemas.openxmlformats.org/officeDocument/2006/relationships/hyperlink" Target="http://www.vadnnov.ru/images/NPA/591_03.07.2014.doc" TargetMode="External"/><Relationship Id="rId38" Type="http://schemas.openxmlformats.org/officeDocument/2006/relationships/hyperlink" Target="http://www.vadnnov.ru/images/NPA/591_03.07.2014.doc" TargetMode="External"/><Relationship Id="rId46" Type="http://schemas.openxmlformats.org/officeDocument/2006/relationships/hyperlink" Target="http://www.vadnnov.ru/images/NPA/591_03.07.2014.doc" TargetMode="External"/><Relationship Id="rId59" Type="http://schemas.openxmlformats.org/officeDocument/2006/relationships/hyperlink" Target="http://www.vadnnov.ru/images/NPA/591_03.07.2014.doc" TargetMode="External"/><Relationship Id="rId67" Type="http://schemas.openxmlformats.org/officeDocument/2006/relationships/hyperlink" Target="http://www.vadnnov.ru/images/NPA/591_03.07.2014.doc" TargetMode="External"/><Relationship Id="rId20" Type="http://schemas.openxmlformats.org/officeDocument/2006/relationships/hyperlink" Target="http://www.vadnnov.ru/images/NPA/591_03.07.2014.doc" TargetMode="External"/><Relationship Id="rId41" Type="http://schemas.openxmlformats.org/officeDocument/2006/relationships/hyperlink" Target="http://www.vadnnov.ru/images/NPA/591_03.07.2014.doc" TargetMode="External"/><Relationship Id="rId54" Type="http://schemas.openxmlformats.org/officeDocument/2006/relationships/hyperlink" Target="http://www.vadnnov.ru/images/NPA/591_03.07.2014.doc" TargetMode="External"/><Relationship Id="rId62" Type="http://schemas.openxmlformats.org/officeDocument/2006/relationships/hyperlink" Target="http://www.vadnnov.ru/images/NPA/591_03.07.2014.doc" TargetMode="External"/><Relationship Id="rId70" Type="http://schemas.openxmlformats.org/officeDocument/2006/relationships/hyperlink" Target="http://www.vadnnov.ru/images/NPA/591_03.07.2014.doc" TargetMode="External"/><Relationship Id="rId75" Type="http://schemas.openxmlformats.org/officeDocument/2006/relationships/hyperlink" Target="http://www.vadnnov.ru/images/NPA/591_03.07.2014.doc" TargetMode="External"/><Relationship Id="rId83" Type="http://schemas.openxmlformats.org/officeDocument/2006/relationships/hyperlink" Target="http://www.vadnnov.ru/images/NPA/591_03.07.2014.doc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vadnnov.ru/images/NPA/591_03.07.2014.doc" TargetMode="External"/><Relationship Id="rId23" Type="http://schemas.openxmlformats.org/officeDocument/2006/relationships/hyperlink" Target="http://www.vadnnov.ru/images/NPA/591_03.07.2014.doc" TargetMode="External"/><Relationship Id="rId28" Type="http://schemas.openxmlformats.org/officeDocument/2006/relationships/hyperlink" Target="http://www.vadnnov.ru/images/NPA/591_03.07.2014.doc" TargetMode="External"/><Relationship Id="rId36" Type="http://schemas.openxmlformats.org/officeDocument/2006/relationships/hyperlink" Target="http://www.vadnnov.ru/images/NPA/591_03.07.2014.doc" TargetMode="External"/><Relationship Id="rId49" Type="http://schemas.openxmlformats.org/officeDocument/2006/relationships/hyperlink" Target="http://www.vadnnov.ru/images/NPA/591_03.07.2014.doc" TargetMode="External"/><Relationship Id="rId57" Type="http://schemas.openxmlformats.org/officeDocument/2006/relationships/hyperlink" Target="http://www.vadnnov.ru/images/NPA/591_03.07.2014.doc" TargetMode="External"/><Relationship Id="rId10" Type="http://schemas.openxmlformats.org/officeDocument/2006/relationships/hyperlink" Target="http://www.vadnnov.ru/images/NPA/591_03.07.2014.doc" TargetMode="External"/><Relationship Id="rId31" Type="http://schemas.openxmlformats.org/officeDocument/2006/relationships/hyperlink" Target="http://www.vadnnov.ru/images/NPA/591_03.07.2014.doc" TargetMode="External"/><Relationship Id="rId44" Type="http://schemas.openxmlformats.org/officeDocument/2006/relationships/hyperlink" Target="http://www.vadnnov.ru/images/NPA/591_03.07.2014.doc" TargetMode="External"/><Relationship Id="rId52" Type="http://schemas.openxmlformats.org/officeDocument/2006/relationships/hyperlink" Target="http://www.vadnnov.ru/images/NPA/591_03.07.2014.doc" TargetMode="External"/><Relationship Id="rId60" Type="http://schemas.openxmlformats.org/officeDocument/2006/relationships/hyperlink" Target="http://www.vadnnov.ru/images/NPA/591_03.07.2014.doc" TargetMode="External"/><Relationship Id="rId65" Type="http://schemas.openxmlformats.org/officeDocument/2006/relationships/hyperlink" Target="http://www.vadnnov.ru/images/NPA/591_03.07.2014.doc" TargetMode="External"/><Relationship Id="rId73" Type="http://schemas.openxmlformats.org/officeDocument/2006/relationships/hyperlink" Target="http://www.vadnnov.ru/images/NPA/591_03.07.2014.doc" TargetMode="External"/><Relationship Id="rId78" Type="http://schemas.openxmlformats.org/officeDocument/2006/relationships/hyperlink" Target="http://www.vadnnov.ru/images/NPA/591_03.07.2014.doc" TargetMode="External"/><Relationship Id="rId81" Type="http://schemas.openxmlformats.org/officeDocument/2006/relationships/hyperlink" Target="http://www.vadnnov.ru/images/NPA/591_03.07.2014.doc" TargetMode="External"/><Relationship Id="rId86" Type="http://schemas.openxmlformats.org/officeDocument/2006/relationships/hyperlink" Target="http://www.vadnnov.ru/images/NPA/591_03.07.20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792C-A023-44F5-B35D-5E9BCD72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146</Pages>
  <Words>26325</Words>
  <Characters>150053</Characters>
  <Application>Microsoft Office Word</Application>
  <DocSecurity>0</DocSecurity>
  <Lines>1250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</dc:creator>
  <cp:keywords/>
  <dc:description/>
  <cp:lastModifiedBy>ZEO</cp:lastModifiedBy>
  <cp:revision>83</cp:revision>
  <dcterms:created xsi:type="dcterms:W3CDTF">2016-03-03T09:54:00Z</dcterms:created>
  <dcterms:modified xsi:type="dcterms:W3CDTF">2026-04-01T08:38:00Z</dcterms:modified>
</cp:coreProperties>
</file>